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3" w:line="189" w:lineRule="auto"/>
        <w:ind w:left="1250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1"/>
          <w:sz w:val="35"/>
          <w:szCs w:val="35"/>
        </w:rPr>
        <w:t>202</w:t>
      </w:r>
      <w:r>
        <w:rPr>
          <w:rFonts w:hint="eastAsia" w:ascii="微软雅黑" w:hAnsi="微软雅黑" w:eastAsia="微软雅黑" w:cs="微软雅黑"/>
          <w:spacing w:val="1"/>
          <w:sz w:val="35"/>
          <w:szCs w:val="35"/>
          <w:lang w:val="en-US" w:eastAsia="zh-CN"/>
        </w:rPr>
        <w:t>1</w:t>
      </w:r>
      <w:r>
        <w:rPr>
          <w:rFonts w:ascii="微软雅黑" w:hAnsi="微软雅黑" w:eastAsia="微软雅黑" w:cs="微软雅黑"/>
          <w:spacing w:val="1"/>
          <w:sz w:val="35"/>
          <w:szCs w:val="35"/>
        </w:rPr>
        <w:t xml:space="preserve"> 年度开封市殡葬管理所预算</w:t>
      </w:r>
      <w:r>
        <w:rPr>
          <w:rFonts w:ascii="微软雅黑" w:hAnsi="微软雅黑" w:eastAsia="微软雅黑" w:cs="微软雅黑"/>
          <w:sz w:val="35"/>
          <w:szCs w:val="35"/>
        </w:rPr>
        <w:t>说明</w:t>
      </w: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before="101" w:line="227" w:lineRule="auto"/>
        <w:ind w:left="354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第</w:t>
      </w:r>
      <w:r>
        <w:rPr>
          <w:rFonts w:ascii="黑体" w:hAnsi="黑体" w:eastAsia="黑体" w:cs="黑体"/>
          <w:spacing w:val="6"/>
          <w:sz w:val="31"/>
          <w:szCs w:val="31"/>
        </w:rPr>
        <w:t>一部分</w:t>
      </w:r>
    </w:p>
    <w:p>
      <w:pPr>
        <w:spacing w:before="240" w:line="226" w:lineRule="auto"/>
        <w:ind w:left="258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开封市殡葬管理所概</w:t>
      </w:r>
      <w:r>
        <w:rPr>
          <w:rFonts w:ascii="黑体" w:hAnsi="黑体" w:eastAsia="黑体" w:cs="黑体"/>
          <w:spacing w:val="7"/>
          <w:sz w:val="31"/>
          <w:szCs w:val="31"/>
        </w:rPr>
        <w:t>况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00" w:line="514" w:lineRule="exact"/>
        <w:ind w:left="6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6"/>
          <w:position w:val="4"/>
          <w:sz w:val="31"/>
          <w:szCs w:val="31"/>
        </w:rPr>
        <w:t>一</w:t>
      </w:r>
      <w:r>
        <w:rPr>
          <w:rFonts w:ascii="黑体" w:hAnsi="黑体" w:eastAsia="黑体" w:cs="黑体"/>
          <w:spacing w:val="8"/>
          <w:position w:val="4"/>
          <w:sz w:val="31"/>
          <w:szCs w:val="31"/>
        </w:rPr>
        <w:t>、开封市殡葬管理所主要职责</w:t>
      </w:r>
    </w:p>
    <w:p>
      <w:pPr>
        <w:spacing w:before="108" w:line="371" w:lineRule="auto"/>
        <w:ind w:left="30" w:right="13" w:firstLine="66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6"/>
          <w:sz w:val="31"/>
          <w:szCs w:val="31"/>
        </w:rPr>
        <w:t>(</w:t>
      </w:r>
      <w:r>
        <w:rPr>
          <w:rFonts w:ascii="楷体" w:hAnsi="楷体" w:eastAsia="楷体" w:cs="楷体"/>
          <w:spacing w:val="17"/>
          <w:sz w:val="31"/>
          <w:szCs w:val="31"/>
        </w:rPr>
        <w:t>一</w:t>
      </w:r>
      <w:r>
        <w:rPr>
          <w:rFonts w:ascii="楷体" w:hAnsi="楷体" w:eastAsia="楷体" w:cs="楷体"/>
          <w:spacing w:val="13"/>
          <w:sz w:val="31"/>
          <w:szCs w:val="31"/>
        </w:rPr>
        <w:t>) 宣传、贯彻执行殡葬管理的法规、规章和方针政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5"/>
          <w:sz w:val="31"/>
          <w:szCs w:val="31"/>
        </w:rPr>
        <w:t>策</w:t>
      </w:r>
      <w:r>
        <w:rPr>
          <w:rFonts w:ascii="楷体" w:hAnsi="楷体" w:eastAsia="楷体" w:cs="楷体"/>
          <w:spacing w:val="-3"/>
          <w:sz w:val="31"/>
          <w:szCs w:val="31"/>
        </w:rPr>
        <w:t>。</w:t>
      </w:r>
    </w:p>
    <w:p>
      <w:pPr>
        <w:spacing w:line="229" w:lineRule="auto"/>
        <w:ind w:left="69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6"/>
          <w:sz w:val="31"/>
          <w:szCs w:val="31"/>
        </w:rPr>
        <w:t>(二) 指导、管理殡葬服务工作</w:t>
      </w:r>
      <w:r>
        <w:rPr>
          <w:rFonts w:ascii="楷体" w:hAnsi="楷体" w:eastAsia="楷体" w:cs="楷体"/>
          <w:spacing w:val="15"/>
          <w:sz w:val="31"/>
          <w:szCs w:val="31"/>
        </w:rPr>
        <w:t>。</w:t>
      </w:r>
    </w:p>
    <w:p>
      <w:pPr>
        <w:spacing w:before="236" w:line="371" w:lineRule="auto"/>
        <w:ind w:left="29" w:right="14" w:firstLine="66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6"/>
          <w:sz w:val="31"/>
          <w:szCs w:val="31"/>
        </w:rPr>
        <w:t>(</w:t>
      </w:r>
      <w:r>
        <w:rPr>
          <w:rFonts w:ascii="楷体" w:hAnsi="楷体" w:eastAsia="楷体" w:cs="楷体"/>
          <w:spacing w:val="17"/>
          <w:sz w:val="31"/>
          <w:szCs w:val="31"/>
        </w:rPr>
        <w:t>三</w:t>
      </w:r>
      <w:r>
        <w:rPr>
          <w:rFonts w:ascii="楷体" w:hAnsi="楷体" w:eastAsia="楷体" w:cs="楷体"/>
          <w:spacing w:val="13"/>
          <w:sz w:val="31"/>
          <w:szCs w:val="31"/>
        </w:rPr>
        <w:t>) 检查、指导、监督全市各单位对殡葬管理法规的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"/>
          <w:sz w:val="31"/>
          <w:szCs w:val="31"/>
        </w:rPr>
        <w:t>执行。</w:t>
      </w:r>
    </w:p>
    <w:p>
      <w:pPr>
        <w:spacing w:before="1" w:line="233" w:lineRule="auto"/>
        <w:ind w:left="69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0"/>
          <w:sz w:val="31"/>
          <w:szCs w:val="31"/>
        </w:rPr>
        <w:t>(</w:t>
      </w:r>
      <w:r>
        <w:rPr>
          <w:rFonts w:ascii="楷体" w:hAnsi="楷体" w:eastAsia="楷体" w:cs="楷体"/>
          <w:spacing w:val="15"/>
          <w:sz w:val="31"/>
          <w:szCs w:val="31"/>
        </w:rPr>
        <w:t>四) 依法查处违反殡葬法规的行为。</w:t>
      </w:r>
    </w:p>
    <w:p>
      <w:pPr>
        <w:spacing w:before="229" w:line="371" w:lineRule="auto"/>
        <w:ind w:left="20" w:right="16" w:firstLine="67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6"/>
          <w:sz w:val="31"/>
          <w:szCs w:val="31"/>
        </w:rPr>
        <w:t>(</w:t>
      </w:r>
      <w:r>
        <w:rPr>
          <w:rFonts w:ascii="楷体" w:hAnsi="楷体" w:eastAsia="楷体" w:cs="楷体"/>
          <w:spacing w:val="14"/>
          <w:sz w:val="31"/>
          <w:szCs w:val="31"/>
        </w:rPr>
        <w:t>五</w:t>
      </w:r>
      <w:r>
        <w:rPr>
          <w:rFonts w:ascii="楷体" w:hAnsi="楷体" w:eastAsia="楷体" w:cs="楷体"/>
          <w:spacing w:val="13"/>
          <w:sz w:val="31"/>
          <w:szCs w:val="31"/>
        </w:rPr>
        <w:t>) 负责对丧事活动和生产、销售丧葬用品的单位及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1"/>
          <w:sz w:val="31"/>
          <w:szCs w:val="31"/>
        </w:rPr>
        <w:t>个</w:t>
      </w:r>
      <w:r>
        <w:rPr>
          <w:rFonts w:ascii="楷体" w:hAnsi="楷体" w:eastAsia="楷体" w:cs="楷体"/>
          <w:spacing w:val="7"/>
          <w:sz w:val="31"/>
          <w:szCs w:val="31"/>
        </w:rPr>
        <w:t>人进行管理。</w:t>
      </w:r>
    </w:p>
    <w:p>
      <w:pPr>
        <w:spacing w:before="2" w:line="378" w:lineRule="auto"/>
        <w:ind w:left="42" w:right="16" w:firstLine="65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6"/>
          <w:sz w:val="31"/>
          <w:szCs w:val="31"/>
        </w:rPr>
        <w:t>(</w:t>
      </w:r>
      <w:r>
        <w:rPr>
          <w:rFonts w:ascii="楷体" w:hAnsi="楷体" w:eastAsia="楷体" w:cs="楷体"/>
          <w:spacing w:val="14"/>
          <w:sz w:val="31"/>
          <w:szCs w:val="31"/>
        </w:rPr>
        <w:t>六</w:t>
      </w:r>
      <w:r>
        <w:rPr>
          <w:rFonts w:ascii="楷体" w:hAnsi="楷体" w:eastAsia="楷体" w:cs="楷体"/>
          <w:spacing w:val="13"/>
          <w:sz w:val="31"/>
          <w:szCs w:val="31"/>
        </w:rPr>
        <w:t>) 负责对各类殡葬设施和公墓进行检查、监督管理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"/>
          <w:sz w:val="31"/>
          <w:szCs w:val="31"/>
        </w:rPr>
        <w:t>与</w:t>
      </w:r>
      <w:r>
        <w:rPr>
          <w:rFonts w:ascii="楷体" w:hAnsi="楷体" w:eastAsia="楷体" w:cs="楷体"/>
          <w:sz w:val="31"/>
          <w:szCs w:val="31"/>
        </w:rPr>
        <w:t>指导。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1" w:line="416" w:lineRule="exact"/>
        <w:ind w:left="6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position w:val="2"/>
          <w:sz w:val="31"/>
          <w:szCs w:val="31"/>
        </w:rPr>
        <w:t>二、开封市殡葬管理所预算算单位构成情况</w:t>
      </w:r>
    </w:p>
    <w:p>
      <w:pPr>
        <w:spacing w:before="210" w:line="221" w:lineRule="auto"/>
        <w:ind w:right="198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本</w:t>
      </w:r>
      <w:r>
        <w:rPr>
          <w:rFonts w:ascii="仿宋" w:hAnsi="仿宋" w:eastAsia="仿宋" w:cs="仿宋"/>
          <w:spacing w:val="13"/>
          <w:sz w:val="31"/>
          <w:szCs w:val="31"/>
        </w:rPr>
        <w:t>单位是民政局所属的二级预算单位。无下属</w:t>
      </w:r>
    </w:p>
    <w:p>
      <w:pPr>
        <w:spacing w:before="250" w:line="221" w:lineRule="auto"/>
        <w:ind w:left="1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单位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64" w:line="227" w:lineRule="auto"/>
        <w:ind w:left="354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第</w:t>
      </w:r>
      <w:r>
        <w:rPr>
          <w:rFonts w:ascii="黑体" w:hAnsi="黑体" w:eastAsia="黑体" w:cs="黑体"/>
          <w:spacing w:val="6"/>
          <w:sz w:val="31"/>
          <w:szCs w:val="31"/>
        </w:rPr>
        <w:t>二部分</w:t>
      </w:r>
    </w:p>
    <w:p>
      <w:pPr>
        <w:spacing w:before="240" w:line="226" w:lineRule="auto"/>
        <w:ind w:left="106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"/>
          <w:sz w:val="31"/>
          <w:szCs w:val="31"/>
        </w:rPr>
        <w:t>开封市殡葬管理所 202</w:t>
      </w:r>
      <w:r>
        <w:rPr>
          <w:rFonts w:hint="eastAsia" w:ascii="黑体" w:hAnsi="黑体" w:eastAsia="黑体" w:cs="黑体"/>
          <w:spacing w:val="1"/>
          <w:sz w:val="31"/>
          <w:szCs w:val="31"/>
          <w:lang w:val="en-US" w:eastAsia="zh-CN"/>
        </w:rPr>
        <w:t>1</w:t>
      </w:r>
      <w:r>
        <w:rPr>
          <w:rFonts w:ascii="黑体" w:hAnsi="黑体" w:eastAsia="黑体" w:cs="黑体"/>
          <w:spacing w:val="1"/>
          <w:sz w:val="31"/>
          <w:szCs w:val="31"/>
        </w:rPr>
        <w:t xml:space="preserve"> 年单位预算情况说</w:t>
      </w:r>
      <w:r>
        <w:rPr>
          <w:rFonts w:ascii="黑体" w:hAnsi="黑体" w:eastAsia="黑体" w:cs="黑体"/>
          <w:sz w:val="31"/>
          <w:szCs w:val="31"/>
        </w:rPr>
        <w:t>明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00" w:line="514" w:lineRule="exact"/>
        <w:ind w:left="6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6"/>
          <w:position w:val="4"/>
          <w:sz w:val="31"/>
          <w:szCs w:val="31"/>
        </w:rPr>
        <w:t>一</w:t>
      </w:r>
      <w:r>
        <w:rPr>
          <w:rFonts w:ascii="黑体" w:hAnsi="黑体" w:eastAsia="黑体" w:cs="黑体"/>
          <w:spacing w:val="8"/>
          <w:position w:val="4"/>
          <w:sz w:val="31"/>
          <w:szCs w:val="31"/>
        </w:rPr>
        <w:t>、收入支出预算总体情况说明</w:t>
      </w:r>
    </w:p>
    <w:p>
      <w:pPr>
        <w:spacing w:before="113" w:line="375" w:lineRule="auto"/>
        <w:ind w:left="41" w:right="81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开封市殡葬管</w:t>
      </w:r>
      <w:r>
        <w:rPr>
          <w:rFonts w:ascii="仿宋" w:hAnsi="仿宋" w:eastAsia="仿宋" w:cs="仿宋"/>
          <w:spacing w:val="-5"/>
          <w:sz w:val="31"/>
          <w:szCs w:val="31"/>
        </w:rPr>
        <w:t>理</w:t>
      </w:r>
      <w:r>
        <w:rPr>
          <w:rFonts w:ascii="仿宋" w:hAnsi="仿宋" w:eastAsia="仿宋" w:cs="仿宋"/>
          <w:spacing w:val="-3"/>
          <w:sz w:val="31"/>
          <w:szCs w:val="31"/>
        </w:rPr>
        <w:t>所 202</w:t>
      </w:r>
      <w:r>
        <w:rPr>
          <w:rFonts w:hint="eastAsia" w:ascii="仿宋" w:hAnsi="仿宋" w:eastAsia="仿宋" w:cs="仿宋"/>
          <w:spacing w:val="-3"/>
          <w:sz w:val="31"/>
          <w:szCs w:val="31"/>
          <w:lang w:val="en-US" w:eastAsia="zh-CN"/>
        </w:rPr>
        <w:t>1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年收入总计 </w:t>
      </w:r>
      <w:r>
        <w:rPr>
          <w:rFonts w:hint="eastAsia" w:ascii="仿宋" w:hAnsi="仿宋" w:eastAsia="仿宋" w:cs="仿宋"/>
          <w:spacing w:val="-3"/>
          <w:sz w:val="31"/>
          <w:szCs w:val="31"/>
          <w:lang w:val="en-US" w:eastAsia="zh-CN"/>
        </w:rPr>
        <w:t>64.52</w:t>
      </w:r>
      <w:r>
        <w:rPr>
          <w:rFonts w:ascii="仿宋" w:hAnsi="仿宋" w:eastAsia="仿宋" w:cs="仿宋"/>
          <w:spacing w:val="-3"/>
          <w:sz w:val="31"/>
          <w:szCs w:val="31"/>
        </w:rPr>
        <w:t>万元，支出总计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64.52</w:t>
      </w:r>
      <w:r>
        <w:rPr>
          <w:rFonts w:ascii="仿宋" w:hAnsi="仿宋" w:eastAsia="仿宋" w:cs="仿宋"/>
          <w:spacing w:val="-7"/>
          <w:sz w:val="31"/>
          <w:szCs w:val="31"/>
        </w:rPr>
        <w:t>万元</w:t>
      </w:r>
      <w:r>
        <w:rPr>
          <w:rFonts w:ascii="仿宋" w:hAnsi="仿宋" w:eastAsia="仿宋" w:cs="仿宋"/>
          <w:spacing w:val="-5"/>
          <w:sz w:val="31"/>
          <w:szCs w:val="31"/>
        </w:rPr>
        <w:t>。</w:t>
      </w:r>
    </w:p>
    <w:p>
      <w:pPr>
        <w:spacing w:before="100" w:line="416" w:lineRule="exact"/>
        <w:ind w:left="6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4"/>
          <w:position w:val="2"/>
          <w:sz w:val="31"/>
          <w:szCs w:val="31"/>
        </w:rPr>
        <w:t>二</w:t>
      </w:r>
      <w:r>
        <w:rPr>
          <w:rFonts w:ascii="黑体" w:hAnsi="黑体" w:eastAsia="黑体" w:cs="黑体"/>
          <w:spacing w:val="8"/>
          <w:position w:val="2"/>
          <w:sz w:val="31"/>
          <w:szCs w:val="31"/>
        </w:rPr>
        <w:t>、收入预算总体情况说明</w:t>
      </w:r>
    </w:p>
    <w:p>
      <w:pPr>
        <w:spacing w:before="146" w:line="333" w:lineRule="auto"/>
        <w:ind w:left="30" w:right="83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开封市殡葬管</w:t>
      </w:r>
      <w:r>
        <w:rPr>
          <w:rFonts w:ascii="仿宋" w:hAnsi="仿宋" w:eastAsia="仿宋" w:cs="仿宋"/>
          <w:spacing w:val="-5"/>
          <w:sz w:val="31"/>
          <w:szCs w:val="31"/>
        </w:rPr>
        <w:t>理</w:t>
      </w:r>
      <w:r>
        <w:rPr>
          <w:rFonts w:ascii="仿宋" w:hAnsi="仿宋" w:eastAsia="仿宋" w:cs="仿宋"/>
          <w:spacing w:val="-3"/>
          <w:sz w:val="31"/>
          <w:szCs w:val="31"/>
        </w:rPr>
        <w:t>所 202</w:t>
      </w:r>
      <w:r>
        <w:rPr>
          <w:rFonts w:hint="eastAsia" w:ascii="仿宋" w:hAnsi="仿宋" w:eastAsia="仿宋" w:cs="仿宋"/>
          <w:spacing w:val="-3"/>
          <w:sz w:val="31"/>
          <w:szCs w:val="31"/>
          <w:lang w:val="en-US" w:eastAsia="zh-CN"/>
        </w:rPr>
        <w:t>1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年收入合计</w:t>
      </w:r>
      <w:r>
        <w:rPr>
          <w:rFonts w:hint="eastAsia" w:ascii="仿宋" w:hAnsi="仿宋" w:eastAsia="仿宋" w:cs="仿宋"/>
          <w:spacing w:val="-3"/>
          <w:sz w:val="31"/>
          <w:szCs w:val="31"/>
          <w:lang w:val="en-US" w:eastAsia="zh-CN"/>
        </w:rPr>
        <w:t>64.52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万元，其中：一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般公共预算 </w:t>
      </w:r>
      <w:r>
        <w:rPr>
          <w:rFonts w:hint="eastAsia" w:ascii="仿宋" w:hAnsi="仿宋" w:eastAsia="仿宋" w:cs="仿宋"/>
          <w:spacing w:val="-3"/>
          <w:sz w:val="31"/>
          <w:szCs w:val="31"/>
          <w:lang w:val="en-US" w:eastAsia="zh-CN"/>
        </w:rPr>
        <w:t>64.52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 万元</w:t>
      </w:r>
      <w:r>
        <w:rPr>
          <w:rFonts w:ascii="仿宋" w:hAnsi="仿宋" w:eastAsia="仿宋" w:cs="仿宋"/>
          <w:spacing w:val="-6"/>
          <w:sz w:val="31"/>
          <w:szCs w:val="31"/>
        </w:rPr>
        <w:t>;</w:t>
      </w:r>
    </w:p>
    <w:p>
      <w:pPr>
        <w:spacing w:before="1"/>
        <w:ind w:left="67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2"/>
          <w:sz w:val="31"/>
          <w:szCs w:val="31"/>
        </w:rPr>
        <w:t>三</w:t>
      </w:r>
      <w:r>
        <w:rPr>
          <w:rFonts w:ascii="黑体" w:hAnsi="黑体" w:eastAsia="黑体" w:cs="黑体"/>
          <w:spacing w:val="8"/>
          <w:sz w:val="31"/>
          <w:szCs w:val="31"/>
        </w:rPr>
        <w:t>、支出预算总体情况说明</w:t>
      </w:r>
    </w:p>
    <w:p>
      <w:pPr>
        <w:spacing w:before="157" w:line="333" w:lineRule="auto"/>
        <w:ind w:left="26" w:right="83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开封市殡葬管</w:t>
      </w:r>
      <w:r>
        <w:rPr>
          <w:rFonts w:ascii="仿宋" w:hAnsi="仿宋" w:eastAsia="仿宋" w:cs="仿宋"/>
          <w:spacing w:val="-5"/>
          <w:sz w:val="31"/>
          <w:szCs w:val="31"/>
        </w:rPr>
        <w:t>理</w:t>
      </w:r>
      <w:r>
        <w:rPr>
          <w:rFonts w:ascii="仿宋" w:hAnsi="仿宋" w:eastAsia="仿宋" w:cs="仿宋"/>
          <w:spacing w:val="-3"/>
          <w:sz w:val="31"/>
          <w:szCs w:val="31"/>
        </w:rPr>
        <w:t>所 202</w:t>
      </w:r>
      <w:r>
        <w:rPr>
          <w:rFonts w:hint="eastAsia" w:ascii="仿宋" w:hAnsi="仿宋" w:eastAsia="仿宋" w:cs="仿宋"/>
          <w:spacing w:val="-3"/>
          <w:sz w:val="31"/>
          <w:szCs w:val="31"/>
          <w:lang w:val="en-US" w:eastAsia="zh-CN"/>
        </w:rPr>
        <w:t>1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年支出合计</w:t>
      </w:r>
      <w:r>
        <w:rPr>
          <w:rFonts w:hint="eastAsia" w:ascii="仿宋" w:hAnsi="仿宋" w:eastAsia="仿宋" w:cs="仿宋"/>
          <w:spacing w:val="-3"/>
          <w:sz w:val="31"/>
          <w:szCs w:val="31"/>
          <w:lang w:val="en-US" w:eastAsia="zh-CN"/>
        </w:rPr>
        <w:t>64.52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万元，其中：基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本支出</w:t>
      </w:r>
      <w:r>
        <w:rPr>
          <w:rFonts w:hint="eastAsia" w:ascii="仿宋" w:hAnsi="仿宋" w:eastAsia="仿宋" w:cs="仿宋"/>
          <w:spacing w:val="-14"/>
          <w:sz w:val="31"/>
          <w:szCs w:val="31"/>
        </w:rPr>
        <w:t>51.52</w:t>
      </w:r>
      <w:r>
        <w:rPr>
          <w:rFonts w:ascii="仿宋" w:hAnsi="仿宋" w:eastAsia="仿宋" w:cs="仿宋"/>
          <w:spacing w:val="-14"/>
          <w:sz w:val="31"/>
          <w:szCs w:val="31"/>
        </w:rPr>
        <w:t>万元， 占 8</w:t>
      </w:r>
      <w:r>
        <w:rPr>
          <w:rFonts w:hint="eastAsia" w:ascii="仿宋" w:hAnsi="仿宋" w:eastAsia="仿宋" w:cs="仿宋"/>
          <w:spacing w:val="-14"/>
          <w:sz w:val="31"/>
          <w:szCs w:val="31"/>
          <w:lang w:val="en-US" w:eastAsia="zh-CN"/>
        </w:rPr>
        <w:t>0</w:t>
      </w:r>
      <w:r>
        <w:rPr>
          <w:rFonts w:ascii="仿宋" w:hAnsi="仿宋" w:eastAsia="仿宋" w:cs="仿宋"/>
          <w:spacing w:val="-14"/>
          <w:sz w:val="31"/>
          <w:szCs w:val="31"/>
        </w:rPr>
        <w:t xml:space="preserve">%；项目支出 13 万元， 占 </w:t>
      </w:r>
      <w:r>
        <w:rPr>
          <w:rFonts w:hint="eastAsia" w:ascii="仿宋" w:hAnsi="仿宋" w:eastAsia="仿宋" w:cs="仿宋"/>
          <w:spacing w:val="-14"/>
          <w:sz w:val="31"/>
          <w:szCs w:val="31"/>
          <w:lang w:val="en-US" w:eastAsia="zh-CN"/>
        </w:rPr>
        <w:t>20.1</w:t>
      </w:r>
      <w:r>
        <w:rPr>
          <w:rFonts w:ascii="仿宋" w:hAnsi="仿宋" w:eastAsia="仿宋" w:cs="仿宋"/>
          <w:spacing w:val="-14"/>
          <w:sz w:val="31"/>
          <w:szCs w:val="31"/>
        </w:rPr>
        <w:t>%</w:t>
      </w:r>
      <w:r>
        <w:rPr>
          <w:rFonts w:ascii="仿宋" w:hAnsi="仿宋" w:eastAsia="仿宋" w:cs="仿宋"/>
          <w:spacing w:val="-11"/>
          <w:sz w:val="31"/>
          <w:szCs w:val="31"/>
        </w:rPr>
        <w:t>。</w:t>
      </w:r>
    </w:p>
    <w:p>
      <w:pPr>
        <w:spacing w:line="232" w:lineRule="auto"/>
        <w:ind w:left="68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四、财政拨款收支预算总体情况说</w:t>
      </w:r>
      <w:r>
        <w:rPr>
          <w:rFonts w:ascii="黑体" w:hAnsi="黑体" w:eastAsia="黑体" w:cs="黑体"/>
          <w:spacing w:val="7"/>
          <w:sz w:val="31"/>
          <w:szCs w:val="31"/>
        </w:rPr>
        <w:t>明</w:t>
      </w:r>
    </w:p>
    <w:p>
      <w:pPr>
        <w:spacing w:before="173" w:line="333" w:lineRule="auto"/>
        <w:ind w:left="22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开封市殡葬</w:t>
      </w:r>
      <w:r>
        <w:rPr>
          <w:rFonts w:ascii="仿宋" w:hAnsi="仿宋" w:eastAsia="仿宋" w:cs="仿宋"/>
          <w:spacing w:val="-5"/>
          <w:sz w:val="31"/>
          <w:szCs w:val="31"/>
        </w:rPr>
        <w:t>管</w:t>
      </w:r>
      <w:r>
        <w:rPr>
          <w:rFonts w:ascii="仿宋" w:hAnsi="仿宋" w:eastAsia="仿宋" w:cs="仿宋"/>
          <w:spacing w:val="-3"/>
          <w:sz w:val="31"/>
          <w:szCs w:val="31"/>
        </w:rPr>
        <w:t>理所 202</w:t>
      </w:r>
      <w:r>
        <w:rPr>
          <w:rFonts w:hint="eastAsia" w:ascii="仿宋" w:hAnsi="仿宋" w:eastAsia="仿宋" w:cs="仿宋"/>
          <w:spacing w:val="-3"/>
          <w:sz w:val="31"/>
          <w:szCs w:val="31"/>
          <w:lang w:val="en-US" w:eastAsia="zh-CN"/>
        </w:rPr>
        <w:t>1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年一般公共预算收支预算 </w:t>
      </w:r>
      <w:r>
        <w:rPr>
          <w:rFonts w:hint="eastAsia" w:ascii="仿宋" w:hAnsi="仿宋" w:eastAsia="仿宋" w:cs="仿宋"/>
          <w:spacing w:val="-3"/>
          <w:sz w:val="31"/>
          <w:szCs w:val="31"/>
          <w:lang w:val="en-US" w:eastAsia="zh-CN"/>
        </w:rPr>
        <w:t>64.52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 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元。</w:t>
      </w:r>
    </w:p>
    <w:p>
      <w:pPr>
        <w:spacing w:before="1" w:line="239" w:lineRule="auto"/>
        <w:ind w:left="67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6"/>
          <w:sz w:val="31"/>
          <w:szCs w:val="31"/>
        </w:rPr>
        <w:t>五</w:t>
      </w:r>
      <w:r>
        <w:rPr>
          <w:rFonts w:ascii="黑体" w:hAnsi="黑体" w:eastAsia="黑体" w:cs="黑体"/>
          <w:spacing w:val="9"/>
          <w:sz w:val="31"/>
          <w:szCs w:val="31"/>
        </w:rPr>
        <w:t>、</w:t>
      </w:r>
      <w:r>
        <w:rPr>
          <w:rFonts w:ascii="黑体" w:hAnsi="黑体" w:eastAsia="黑体" w:cs="黑体"/>
          <w:spacing w:val="8"/>
          <w:sz w:val="31"/>
          <w:szCs w:val="31"/>
        </w:rPr>
        <w:t>一般公共预算支出预算情况说明</w:t>
      </w:r>
    </w:p>
    <w:p>
      <w:pPr>
        <w:spacing w:before="161" w:line="333" w:lineRule="auto"/>
        <w:ind w:left="31" w:right="81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开</w:t>
      </w:r>
      <w:r>
        <w:rPr>
          <w:rFonts w:ascii="仿宋" w:hAnsi="仿宋" w:eastAsia="仿宋" w:cs="仿宋"/>
          <w:spacing w:val="13"/>
          <w:sz w:val="31"/>
          <w:szCs w:val="31"/>
        </w:rPr>
        <w:t>封</w:t>
      </w:r>
      <w:r>
        <w:rPr>
          <w:rFonts w:ascii="仿宋" w:hAnsi="仿宋" w:eastAsia="仿宋" w:cs="仿宋"/>
          <w:spacing w:val="7"/>
          <w:sz w:val="31"/>
          <w:szCs w:val="31"/>
        </w:rPr>
        <w:t>市殡葬管理所 202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1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年一般公共预算支出年初预算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为 </w:t>
      </w:r>
      <w:r>
        <w:rPr>
          <w:rFonts w:hint="eastAsia" w:ascii="仿宋" w:hAnsi="仿宋" w:eastAsia="仿宋" w:cs="仿宋"/>
          <w:spacing w:val="-3"/>
          <w:sz w:val="31"/>
          <w:szCs w:val="31"/>
          <w:lang w:val="en-US" w:eastAsia="zh-CN"/>
        </w:rPr>
        <w:t>64.52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万元。主要用于以下方面：</w:t>
      </w:r>
      <w:r>
        <w:rPr>
          <w:rFonts w:hint="eastAsia" w:ascii="仿宋" w:hAnsi="仿宋" w:eastAsia="仿宋" w:cs="仿宋"/>
          <w:spacing w:val="7"/>
          <w:sz w:val="31"/>
          <w:szCs w:val="31"/>
        </w:rPr>
        <w:t>工资福利支出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40.91</w:t>
      </w:r>
      <w:r>
        <w:rPr>
          <w:rFonts w:ascii="仿宋" w:hAnsi="仿宋" w:eastAsia="仿宋" w:cs="仿宋"/>
          <w:spacing w:val="-21"/>
          <w:sz w:val="31"/>
          <w:szCs w:val="31"/>
        </w:rPr>
        <w:t>万元， 占</w:t>
      </w:r>
      <w:r>
        <w:rPr>
          <w:rFonts w:hint="eastAsia" w:ascii="仿宋" w:hAnsi="仿宋" w:eastAsia="仿宋" w:cs="仿宋"/>
          <w:spacing w:val="-21"/>
          <w:sz w:val="31"/>
          <w:szCs w:val="31"/>
          <w:lang w:val="en-US" w:eastAsia="zh-CN"/>
        </w:rPr>
        <w:t>63.4</w:t>
      </w:r>
      <w:r>
        <w:rPr>
          <w:rFonts w:ascii="仿宋" w:hAnsi="仿宋" w:eastAsia="仿宋" w:cs="仿宋"/>
          <w:spacing w:val="-21"/>
          <w:sz w:val="31"/>
          <w:szCs w:val="31"/>
        </w:rPr>
        <w:t xml:space="preserve">%； </w:t>
      </w:r>
      <w:r>
        <w:rPr>
          <w:rFonts w:hint="eastAsia" w:ascii="仿宋" w:hAnsi="仿宋" w:eastAsia="仿宋" w:cs="仿宋"/>
          <w:spacing w:val="-21"/>
          <w:sz w:val="31"/>
          <w:szCs w:val="31"/>
        </w:rPr>
        <w:t>商品服务支出</w:t>
      </w:r>
      <w:r>
        <w:rPr>
          <w:rFonts w:hint="eastAsia" w:ascii="仿宋" w:hAnsi="仿宋" w:eastAsia="仿宋" w:cs="仿宋"/>
          <w:spacing w:val="-21"/>
          <w:sz w:val="31"/>
          <w:szCs w:val="31"/>
          <w:lang w:val="en-US" w:eastAsia="zh-CN"/>
        </w:rPr>
        <w:t>1.28</w:t>
      </w:r>
      <w:r>
        <w:rPr>
          <w:rFonts w:ascii="仿宋" w:hAnsi="仿宋" w:eastAsia="仿宋" w:cs="仿宋"/>
          <w:spacing w:val="-21"/>
          <w:sz w:val="31"/>
          <w:szCs w:val="31"/>
        </w:rPr>
        <w:t>万元， 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2</w:t>
      </w:r>
      <w:r>
        <w:rPr>
          <w:rFonts w:ascii="仿宋" w:hAnsi="仿宋" w:eastAsia="仿宋" w:cs="仿宋"/>
          <w:spacing w:val="1"/>
          <w:sz w:val="31"/>
          <w:szCs w:val="31"/>
        </w:rPr>
        <w:t>%</w:t>
      </w:r>
      <w:r>
        <w:rPr>
          <w:rFonts w:hint="eastAsia" w:ascii="仿宋" w:hAnsi="仿宋" w:eastAsia="仿宋" w:cs="仿宋"/>
          <w:spacing w:val="1"/>
          <w:sz w:val="31"/>
          <w:szCs w:val="31"/>
          <w:lang w:val="en-US" w:eastAsia="zh-CN"/>
        </w:rPr>
        <w:t>;对个人和家庭的补助支出9.3万元，14.4%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before="2" w:line="232" w:lineRule="auto"/>
        <w:ind w:left="67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6"/>
          <w:sz w:val="31"/>
          <w:szCs w:val="31"/>
        </w:rPr>
        <w:t>六</w:t>
      </w:r>
      <w:r>
        <w:rPr>
          <w:rFonts w:ascii="黑体" w:hAnsi="黑体" w:eastAsia="黑体" w:cs="黑体"/>
          <w:spacing w:val="10"/>
          <w:sz w:val="31"/>
          <w:szCs w:val="31"/>
        </w:rPr>
        <w:t>、</w:t>
      </w:r>
      <w:r>
        <w:rPr>
          <w:rFonts w:ascii="黑体" w:hAnsi="黑体" w:eastAsia="黑体" w:cs="黑体"/>
          <w:spacing w:val="8"/>
          <w:sz w:val="31"/>
          <w:szCs w:val="31"/>
        </w:rPr>
        <w:t>一般公共预算基本支出预算情况说明</w:t>
      </w:r>
    </w:p>
    <w:p>
      <w:pPr>
        <w:spacing w:before="204" w:line="222" w:lineRule="auto"/>
        <w:ind w:left="6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202</w:t>
      </w:r>
      <w:r>
        <w:rPr>
          <w:rFonts w:hint="eastAsia" w:ascii="仿宋" w:hAnsi="仿宋" w:eastAsia="仿宋" w:cs="仿宋"/>
          <w:spacing w:val="2"/>
          <w:sz w:val="31"/>
          <w:szCs w:val="31"/>
          <w:lang w:val="en-US" w:eastAsia="zh-CN"/>
        </w:rPr>
        <w:t>1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年一般公共预算基本支出年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初预算为 </w:t>
      </w:r>
      <w:r>
        <w:rPr>
          <w:rFonts w:hint="eastAsia" w:ascii="仿宋" w:hAnsi="仿宋" w:eastAsia="仿宋" w:cs="仿宋"/>
          <w:spacing w:val="-3"/>
          <w:sz w:val="31"/>
          <w:szCs w:val="31"/>
          <w:lang w:val="en-US" w:eastAsia="zh-CN"/>
        </w:rPr>
        <w:t>64.52</w:t>
      </w:r>
      <w:r>
        <w:rPr>
          <w:rFonts w:ascii="仿宋" w:hAnsi="仿宋" w:eastAsia="仿宋" w:cs="仿宋"/>
          <w:spacing w:val="1"/>
          <w:sz w:val="31"/>
          <w:szCs w:val="31"/>
        </w:rPr>
        <w:t>万元。其</w:t>
      </w:r>
    </w:p>
    <w:p>
      <w:pPr>
        <w:sectPr>
          <w:pgSz w:w="11906" w:h="16839"/>
          <w:pgMar w:top="1423" w:right="1718" w:bottom="0" w:left="1785" w:header="0" w:footer="0" w:gutter="0"/>
          <w:cols w:space="720" w:num="1"/>
        </w:sectPr>
      </w:pPr>
    </w:p>
    <w:p>
      <w:pPr>
        <w:spacing w:before="217" w:line="600" w:lineRule="exact"/>
        <w:ind w:left="63"/>
        <w:rPr>
          <w:rFonts w:hint="eastAsia" w:ascii="仿宋" w:hAnsi="仿宋" w:eastAsia="仿宋" w:cs="仿宋"/>
          <w:sz w:val="31"/>
          <w:szCs w:val="31"/>
          <w:lang w:val="en-US" w:eastAsia="zh-CN"/>
        </w:rPr>
      </w:pPr>
      <w:r>
        <w:rPr>
          <w:rFonts w:ascii="仿宋" w:hAnsi="仿宋" w:eastAsia="仿宋" w:cs="仿宋"/>
          <w:spacing w:val="-12"/>
          <w:position w:val="21"/>
          <w:sz w:val="31"/>
          <w:szCs w:val="31"/>
        </w:rPr>
        <w:t>中：人员</w:t>
      </w:r>
      <w:r>
        <w:rPr>
          <w:rFonts w:ascii="仿宋" w:hAnsi="仿宋" w:eastAsia="仿宋" w:cs="仿宋"/>
          <w:spacing w:val="-11"/>
          <w:position w:val="21"/>
          <w:sz w:val="31"/>
          <w:szCs w:val="31"/>
        </w:rPr>
        <w:t>经</w:t>
      </w:r>
      <w:r>
        <w:rPr>
          <w:rFonts w:ascii="仿宋" w:hAnsi="仿宋" w:eastAsia="仿宋" w:cs="仿宋"/>
          <w:spacing w:val="-6"/>
          <w:position w:val="21"/>
          <w:sz w:val="31"/>
          <w:szCs w:val="31"/>
        </w:rPr>
        <w:t xml:space="preserve">费支出 </w:t>
      </w:r>
      <w:r>
        <w:rPr>
          <w:rFonts w:hint="eastAsia" w:ascii="仿宋" w:hAnsi="仿宋" w:eastAsia="仿宋" w:cs="仿宋"/>
          <w:spacing w:val="-6"/>
          <w:position w:val="21"/>
          <w:sz w:val="31"/>
          <w:szCs w:val="31"/>
          <w:lang w:val="en-US" w:eastAsia="zh-CN"/>
        </w:rPr>
        <w:t>50.32</w:t>
      </w:r>
      <w:r>
        <w:rPr>
          <w:rFonts w:ascii="仿宋" w:hAnsi="仿宋" w:eastAsia="仿宋" w:cs="仿宋"/>
          <w:spacing w:val="-6"/>
          <w:position w:val="21"/>
          <w:sz w:val="31"/>
          <w:szCs w:val="31"/>
        </w:rPr>
        <w:t xml:space="preserve"> 万元， 占 </w:t>
      </w:r>
      <w:r>
        <w:rPr>
          <w:rFonts w:hint="eastAsia" w:ascii="仿宋" w:hAnsi="仿宋" w:eastAsia="仿宋" w:cs="仿宋"/>
          <w:spacing w:val="-6"/>
          <w:position w:val="21"/>
          <w:sz w:val="31"/>
          <w:szCs w:val="31"/>
          <w:lang w:val="en-US" w:eastAsia="zh-CN"/>
        </w:rPr>
        <w:t>78</w:t>
      </w:r>
      <w:r>
        <w:rPr>
          <w:rFonts w:ascii="仿宋" w:hAnsi="仿宋" w:eastAsia="仿宋" w:cs="仿宋"/>
          <w:spacing w:val="-6"/>
          <w:position w:val="21"/>
          <w:sz w:val="31"/>
          <w:szCs w:val="31"/>
        </w:rPr>
        <w:t>%；公用经费支出 1.</w:t>
      </w:r>
      <w:r>
        <w:rPr>
          <w:rFonts w:hint="eastAsia" w:ascii="仿宋" w:hAnsi="仿宋" w:eastAsia="仿宋" w:cs="仿宋"/>
          <w:spacing w:val="-6"/>
          <w:position w:val="21"/>
          <w:sz w:val="31"/>
          <w:szCs w:val="31"/>
          <w:lang w:val="en-US" w:eastAsia="zh-CN"/>
        </w:rPr>
        <w:t>2</w:t>
      </w:r>
    </w:p>
    <w:p>
      <w:pPr>
        <w:spacing w:line="226" w:lineRule="auto"/>
        <w:ind w:left="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0"/>
          <w:sz w:val="31"/>
          <w:szCs w:val="31"/>
        </w:rPr>
        <w:t>万</w:t>
      </w:r>
      <w:r>
        <w:rPr>
          <w:rFonts w:ascii="仿宋" w:hAnsi="仿宋" w:eastAsia="仿宋" w:cs="仿宋"/>
          <w:spacing w:val="-18"/>
          <w:sz w:val="31"/>
          <w:szCs w:val="31"/>
        </w:rPr>
        <w:t xml:space="preserve">元， 占 </w:t>
      </w:r>
      <w:r>
        <w:rPr>
          <w:rFonts w:hint="eastAsia" w:ascii="仿宋" w:hAnsi="仿宋" w:eastAsia="仿宋" w:cs="仿宋"/>
          <w:spacing w:val="-18"/>
          <w:sz w:val="31"/>
          <w:szCs w:val="31"/>
          <w:lang w:val="en-US" w:eastAsia="zh-CN"/>
        </w:rPr>
        <w:t>1.9</w:t>
      </w:r>
      <w:r>
        <w:rPr>
          <w:rFonts w:ascii="仿宋" w:hAnsi="仿宋" w:eastAsia="仿宋" w:cs="仿宋"/>
          <w:spacing w:val="-18"/>
          <w:sz w:val="31"/>
          <w:szCs w:val="31"/>
        </w:rPr>
        <w:t>%。</w:t>
      </w:r>
    </w:p>
    <w:p>
      <w:pPr>
        <w:spacing w:before="189" w:line="277" w:lineRule="auto"/>
        <w:ind w:left="672" w:hanging="6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8"/>
          <w:sz w:val="31"/>
          <w:szCs w:val="31"/>
        </w:rPr>
        <w:t>七</w:t>
      </w:r>
      <w:r>
        <w:rPr>
          <w:rFonts w:ascii="黑体" w:hAnsi="黑体" w:eastAsia="黑体" w:cs="黑体"/>
          <w:spacing w:val="9"/>
          <w:sz w:val="31"/>
          <w:szCs w:val="31"/>
        </w:rPr>
        <w:t>、一般公共预算“三公”经费支出预算情况说明</w:t>
      </w:r>
      <w:r>
        <w:rPr>
          <w:rFonts w:ascii="黑体" w:hAnsi="黑体" w:eastAsia="黑体" w:cs="黑体"/>
          <w:sz w:val="31"/>
          <w:szCs w:val="31"/>
        </w:rPr>
        <w:t xml:space="preserve">   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202</w:t>
      </w:r>
      <w:r>
        <w:rPr>
          <w:rFonts w:hint="eastAsia" w:ascii="仿宋" w:hAnsi="仿宋" w:eastAsia="仿宋" w:cs="仿宋"/>
          <w:spacing w:val="-5"/>
          <w:sz w:val="31"/>
          <w:szCs w:val="31"/>
          <w:lang w:val="en-US" w:eastAsia="zh-CN"/>
        </w:rPr>
        <w:t>1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年“三公”经费支出预算为 3 万元。</w:t>
      </w:r>
    </w:p>
    <w:p>
      <w:pPr>
        <w:spacing w:before="186" w:line="241" w:lineRule="auto"/>
        <w:ind w:left="676" w:right="468" w:hanging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sz w:val="31"/>
          <w:szCs w:val="31"/>
        </w:rPr>
        <w:t>2</w:t>
      </w:r>
      <w:r>
        <w:rPr>
          <w:rFonts w:ascii="仿宋" w:hAnsi="仿宋" w:eastAsia="仿宋" w:cs="仿宋"/>
          <w:spacing w:val="-9"/>
          <w:sz w:val="31"/>
          <w:szCs w:val="31"/>
        </w:rPr>
        <w:t>02</w:t>
      </w:r>
      <w:r>
        <w:rPr>
          <w:rFonts w:hint="eastAsia" w:ascii="仿宋" w:hAnsi="仿宋" w:eastAsia="仿宋" w:cs="仿宋"/>
          <w:spacing w:val="-9"/>
          <w:sz w:val="31"/>
          <w:szCs w:val="31"/>
          <w:lang w:val="en-US" w:eastAsia="zh-CN"/>
        </w:rPr>
        <w:t>1</w:t>
      </w:r>
      <w:r>
        <w:rPr>
          <w:rFonts w:ascii="仿宋" w:hAnsi="仿宋" w:eastAsia="仿宋" w:cs="仿宋"/>
          <w:spacing w:val="-9"/>
          <w:sz w:val="31"/>
          <w:szCs w:val="31"/>
        </w:rPr>
        <w:t>年 “三公”经费支出预算数比 202</w:t>
      </w:r>
      <w:r>
        <w:rPr>
          <w:rFonts w:hint="eastAsia" w:ascii="仿宋" w:hAnsi="仿宋" w:eastAsia="仿宋" w:cs="仿宋"/>
          <w:spacing w:val="-9"/>
          <w:sz w:val="31"/>
          <w:szCs w:val="31"/>
          <w:lang w:val="en-US" w:eastAsia="zh-CN"/>
        </w:rPr>
        <w:t>0</w:t>
      </w:r>
      <w:r>
        <w:rPr>
          <w:rFonts w:ascii="仿宋" w:hAnsi="仿宋" w:eastAsia="仿宋" w:cs="仿宋"/>
          <w:spacing w:val="-9"/>
          <w:sz w:val="31"/>
          <w:szCs w:val="31"/>
        </w:rPr>
        <w:t>年增加 0 万元。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具</w:t>
      </w:r>
      <w:r>
        <w:rPr>
          <w:rFonts w:ascii="仿宋" w:hAnsi="仿宋" w:eastAsia="仿宋" w:cs="仿宋"/>
          <w:spacing w:val="6"/>
          <w:sz w:val="31"/>
          <w:szCs w:val="31"/>
        </w:rPr>
        <w:t>体支出情况如下：</w:t>
      </w:r>
    </w:p>
    <w:p>
      <w:pPr>
        <w:spacing w:before="248" w:line="223" w:lineRule="auto"/>
        <w:ind w:left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因公出国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(境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费0</w:t>
      </w:r>
      <w:r>
        <w:rPr>
          <w:rFonts w:ascii="仿宋" w:hAnsi="仿宋" w:eastAsia="仿宋" w:cs="仿宋"/>
          <w:spacing w:val="-9"/>
          <w:sz w:val="31"/>
          <w:szCs w:val="31"/>
        </w:rPr>
        <w:t>万元。</w:t>
      </w:r>
    </w:p>
    <w:p>
      <w:pPr>
        <w:spacing w:before="248" w:line="222" w:lineRule="auto"/>
        <w:ind w:left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公务接待费0</w:t>
      </w:r>
      <w:r>
        <w:rPr>
          <w:rFonts w:ascii="仿宋" w:hAnsi="仿宋" w:eastAsia="仿宋" w:cs="仿宋"/>
          <w:spacing w:val="-4"/>
          <w:sz w:val="31"/>
          <w:szCs w:val="31"/>
        </w:rPr>
        <w:t>万元。</w:t>
      </w:r>
    </w:p>
    <w:p>
      <w:pPr>
        <w:spacing w:before="248" w:line="220" w:lineRule="auto"/>
        <w:ind w:left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)公务用车购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置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及运行费3</w:t>
      </w:r>
      <w:r>
        <w:rPr>
          <w:rFonts w:ascii="仿宋" w:hAnsi="仿宋" w:eastAsia="仿宋" w:cs="仿宋"/>
          <w:spacing w:val="2"/>
          <w:sz w:val="31"/>
          <w:szCs w:val="31"/>
        </w:rPr>
        <w:t>万元，其中，公务用车运</w:t>
      </w:r>
    </w:p>
    <w:p>
      <w:pPr>
        <w:spacing w:before="256" w:line="382" w:lineRule="auto"/>
        <w:ind w:left="52" w:right="94" w:hanging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行维护费3万元，主要用于开展工作所需公务用车的燃料</w:t>
      </w:r>
      <w:r>
        <w:rPr>
          <w:rFonts w:ascii="仿宋" w:hAnsi="仿宋" w:eastAsia="仿宋" w:cs="仿宋"/>
          <w:spacing w:val="11"/>
          <w:sz w:val="31"/>
          <w:szCs w:val="31"/>
        </w:rPr>
        <w:t>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、维修费、过路过桥费、保险费、安全奖励费用等支出。</w:t>
      </w:r>
    </w:p>
    <w:p>
      <w:pPr>
        <w:spacing w:before="87" w:line="233" w:lineRule="auto"/>
        <w:ind w:left="66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八、政府性资金支出预算情况说</w:t>
      </w:r>
      <w:r>
        <w:rPr>
          <w:rFonts w:ascii="黑体" w:hAnsi="黑体" w:eastAsia="黑体" w:cs="黑体"/>
          <w:spacing w:val="8"/>
          <w:sz w:val="31"/>
          <w:szCs w:val="31"/>
        </w:rPr>
        <w:t>明</w:t>
      </w:r>
    </w:p>
    <w:p>
      <w:pPr>
        <w:spacing w:before="169" w:line="220" w:lineRule="auto"/>
        <w:ind w:left="68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我单位 202</w:t>
      </w:r>
      <w:r>
        <w:rPr>
          <w:rFonts w:hint="eastAsia" w:ascii="仿宋" w:hAnsi="仿宋" w:eastAsia="仿宋" w:cs="仿宋"/>
          <w:spacing w:val="-1"/>
          <w:sz w:val="31"/>
          <w:szCs w:val="31"/>
          <w:lang w:val="en-US" w:eastAsia="zh-CN"/>
        </w:rPr>
        <w:t>1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年无使用政府性基金预算拨款安排的支</w:t>
      </w:r>
      <w:r>
        <w:rPr>
          <w:rFonts w:ascii="仿宋" w:hAnsi="仿宋" w:eastAsia="仿宋" w:cs="仿宋"/>
          <w:sz w:val="31"/>
          <w:szCs w:val="31"/>
        </w:rPr>
        <w:t>出。</w:t>
      </w:r>
    </w:p>
    <w:p>
      <w:pPr>
        <w:spacing w:before="191" w:line="228" w:lineRule="auto"/>
        <w:ind w:left="67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1"/>
          <w:sz w:val="31"/>
          <w:szCs w:val="31"/>
        </w:rPr>
        <w:t>九</w:t>
      </w:r>
      <w:r>
        <w:rPr>
          <w:rFonts w:ascii="黑体" w:hAnsi="黑体" w:eastAsia="黑体" w:cs="黑体"/>
          <w:spacing w:val="8"/>
          <w:sz w:val="31"/>
          <w:szCs w:val="31"/>
        </w:rPr>
        <w:t>、其他重要事项情况说明</w:t>
      </w:r>
    </w:p>
    <w:p>
      <w:pPr>
        <w:spacing w:before="49" w:line="219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行政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(事业)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单位机构运转经费</w:t>
      </w:r>
    </w:p>
    <w:p>
      <w:pPr>
        <w:spacing w:before="257" w:line="370" w:lineRule="auto"/>
        <w:ind w:left="40" w:right="156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202</w:t>
      </w:r>
      <w:r>
        <w:rPr>
          <w:rFonts w:hint="eastAsia" w:ascii="仿宋" w:hAnsi="仿宋" w:eastAsia="仿宋" w:cs="仿宋"/>
          <w:spacing w:val="5"/>
          <w:sz w:val="31"/>
          <w:szCs w:val="31"/>
          <w:lang w:val="en-US" w:eastAsia="zh-CN"/>
        </w:rPr>
        <w:t>1</w:t>
      </w:r>
      <w:r>
        <w:rPr>
          <w:rFonts w:ascii="仿宋" w:hAnsi="仿宋" w:eastAsia="仿宋" w:cs="仿宋"/>
          <w:spacing w:val="5"/>
          <w:sz w:val="31"/>
          <w:szCs w:val="31"/>
        </w:rPr>
        <w:t>年</w:t>
      </w:r>
      <w:r>
        <w:rPr>
          <w:rFonts w:hint="eastAsia" w:ascii="仿宋" w:hAnsi="仿宋" w:eastAsia="仿宋" w:cs="仿宋"/>
          <w:spacing w:val="5"/>
          <w:sz w:val="31"/>
          <w:szCs w:val="31"/>
          <w:lang w:val="en-US" w:eastAsia="zh-CN"/>
        </w:rPr>
        <w:t>单位</w:t>
      </w:r>
      <w:r>
        <w:rPr>
          <w:rFonts w:ascii="仿宋" w:hAnsi="仿宋" w:eastAsia="仿宋" w:cs="仿宋"/>
          <w:spacing w:val="5"/>
          <w:sz w:val="31"/>
          <w:szCs w:val="31"/>
        </w:rPr>
        <w:t>运行经费支出预算</w:t>
      </w:r>
      <w:r>
        <w:rPr>
          <w:rFonts w:hint="eastAsia" w:ascii="仿宋" w:hAnsi="仿宋" w:eastAsia="仿宋" w:cs="仿宋"/>
          <w:spacing w:val="5"/>
          <w:sz w:val="31"/>
          <w:szCs w:val="31"/>
          <w:lang w:val="en-US" w:eastAsia="zh-CN"/>
        </w:rPr>
        <w:t>13</w:t>
      </w:r>
      <w:r>
        <w:rPr>
          <w:rFonts w:ascii="仿宋" w:hAnsi="仿宋" w:eastAsia="仿宋" w:cs="仿宋"/>
          <w:spacing w:val="5"/>
          <w:sz w:val="31"/>
          <w:szCs w:val="31"/>
        </w:rPr>
        <w:t>万元，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主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要保障机构正常运转及正常履职需要，包含 </w:t>
      </w:r>
      <w:r>
        <w:rPr>
          <w:rFonts w:hint="eastAsia" w:ascii="仿宋" w:hAnsi="仿宋" w:eastAsia="仿宋" w:cs="仿宋"/>
          <w:spacing w:val="-4"/>
          <w:sz w:val="31"/>
          <w:szCs w:val="31"/>
          <w:lang w:val="en-US" w:eastAsia="zh-CN"/>
        </w:rPr>
        <w:t>殡葬宣传检查</w:t>
      </w:r>
      <w:r>
        <w:rPr>
          <w:rFonts w:ascii="仿宋" w:hAnsi="仿宋" w:eastAsia="仿宋" w:cs="仿宋"/>
          <w:spacing w:val="-4"/>
          <w:sz w:val="31"/>
          <w:szCs w:val="31"/>
        </w:rPr>
        <w:t>等。</w:t>
      </w:r>
    </w:p>
    <w:p>
      <w:pPr>
        <w:spacing w:before="2" w:line="221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政府采购支出预算情况</w:t>
      </w:r>
    </w:p>
    <w:p>
      <w:pPr>
        <w:spacing w:before="251" w:line="221" w:lineRule="auto"/>
        <w:ind w:left="6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202</w:t>
      </w:r>
      <w:r>
        <w:rPr>
          <w:rFonts w:hint="eastAsia" w:ascii="仿宋" w:hAnsi="仿宋" w:eastAsia="仿宋" w:cs="仿宋"/>
          <w:spacing w:val="2"/>
          <w:sz w:val="31"/>
          <w:szCs w:val="31"/>
          <w:lang w:val="en-US" w:eastAsia="zh-CN"/>
        </w:rPr>
        <w:t>1</w:t>
      </w:r>
      <w:r>
        <w:rPr>
          <w:rFonts w:ascii="仿宋" w:hAnsi="仿宋" w:eastAsia="仿宋" w:cs="仿宋"/>
          <w:spacing w:val="2"/>
          <w:sz w:val="31"/>
          <w:szCs w:val="31"/>
        </w:rPr>
        <w:t>年我单位无政府</w:t>
      </w:r>
      <w:r>
        <w:rPr>
          <w:rFonts w:ascii="仿宋" w:hAnsi="仿宋" w:eastAsia="仿宋" w:cs="仿宋"/>
          <w:spacing w:val="1"/>
          <w:sz w:val="31"/>
          <w:szCs w:val="31"/>
        </w:rPr>
        <w:t>采购预算安排”</w:t>
      </w:r>
      <w:bookmarkStart w:id="0" w:name="_GoBack"/>
      <w:bookmarkEnd w:id="0"/>
      <w:r>
        <w:rPr>
          <w:rFonts w:ascii="仿宋" w:hAnsi="仿宋" w:eastAsia="仿宋" w:cs="仿宋"/>
          <w:spacing w:val="1"/>
          <w:sz w:val="31"/>
          <w:szCs w:val="31"/>
        </w:rPr>
        <w:t>。</w:t>
      </w:r>
    </w:p>
    <w:p>
      <w:pPr>
        <w:spacing w:before="251" w:line="222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绩效目标设置情况</w:t>
      </w:r>
    </w:p>
    <w:p>
      <w:pPr>
        <w:spacing w:before="63" w:line="371" w:lineRule="auto"/>
        <w:ind w:left="37" w:right="16" w:firstLine="6"/>
        <w:rPr>
          <w:rFonts w:hint="eastAsia" w:ascii="仿宋" w:hAnsi="仿宋" w:eastAsia="仿宋" w:cs="仿宋"/>
          <w:sz w:val="31"/>
          <w:szCs w:val="31"/>
          <w:lang w:val="en-US" w:eastAsia="zh-CN"/>
        </w:rPr>
      </w:pPr>
      <w:r>
        <w:rPr>
          <w:rFonts w:ascii="仿宋" w:hAnsi="仿宋" w:eastAsia="仿宋" w:cs="仿宋"/>
          <w:spacing w:val="10"/>
          <w:sz w:val="31"/>
          <w:szCs w:val="31"/>
        </w:rPr>
        <w:t>2</w:t>
      </w:r>
      <w:r>
        <w:rPr>
          <w:rFonts w:ascii="仿宋" w:hAnsi="仿宋" w:eastAsia="仿宋" w:cs="仿宋"/>
          <w:spacing w:val="8"/>
          <w:sz w:val="31"/>
          <w:szCs w:val="31"/>
        </w:rPr>
        <w:t>021年，我单位共组织对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1</w:t>
      </w:r>
      <w:r>
        <w:rPr>
          <w:rFonts w:ascii="仿宋" w:hAnsi="仿宋" w:eastAsia="仿宋" w:cs="仿宋"/>
          <w:spacing w:val="8"/>
          <w:sz w:val="31"/>
          <w:szCs w:val="31"/>
        </w:rPr>
        <w:t>个项目进行了预算绩效评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价</w:t>
      </w:r>
      <w:r>
        <w:rPr>
          <w:rFonts w:ascii="仿宋" w:hAnsi="仿宋" w:eastAsia="仿宋" w:cs="仿宋"/>
          <w:spacing w:val="9"/>
          <w:sz w:val="31"/>
          <w:szCs w:val="31"/>
        </w:rPr>
        <w:t>，涉及资金</w:t>
      </w:r>
      <w:r>
        <w:rPr>
          <w:rFonts w:hint="eastAsia" w:ascii="仿宋" w:hAnsi="仿宋" w:eastAsia="仿宋" w:cs="仿宋"/>
          <w:spacing w:val="9"/>
          <w:sz w:val="31"/>
          <w:szCs w:val="31"/>
          <w:lang w:val="en-US" w:eastAsia="zh-CN"/>
        </w:rPr>
        <w:t>13</w:t>
      </w:r>
      <w:r>
        <w:rPr>
          <w:rFonts w:ascii="仿宋" w:hAnsi="仿宋" w:eastAsia="仿宋" w:cs="仿宋"/>
          <w:spacing w:val="9"/>
          <w:sz w:val="31"/>
          <w:szCs w:val="31"/>
        </w:rPr>
        <w:t>万</w:t>
      </w:r>
      <w:r>
        <w:rPr>
          <w:rFonts w:hint="eastAsia" w:ascii="仿宋" w:hAnsi="仿宋" w:eastAsia="仿宋" w:cs="仿宋"/>
          <w:spacing w:val="9"/>
          <w:sz w:val="31"/>
          <w:szCs w:val="31"/>
          <w:lang w:val="en-US" w:eastAsia="zh-CN"/>
        </w:rPr>
        <w:t>元。</w:t>
      </w:r>
    </w:p>
    <w:p>
      <w:pPr>
        <w:spacing w:line="222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四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国有资产占用情况</w:t>
      </w:r>
    </w:p>
    <w:p>
      <w:pPr>
        <w:spacing w:before="245" w:line="374" w:lineRule="auto"/>
        <w:ind w:left="26" w:right="12" w:firstLine="653"/>
        <w:rPr>
          <w:rFonts w:hint="eastAsia" w:ascii="仿宋" w:hAnsi="仿宋" w:eastAsia="仿宋" w:cs="仿宋"/>
          <w:sz w:val="31"/>
          <w:szCs w:val="31"/>
          <w:lang w:val="en-US" w:eastAsia="zh-CN"/>
        </w:rPr>
      </w:pPr>
      <w:r>
        <w:rPr>
          <w:rFonts w:ascii="仿宋" w:hAnsi="仿宋" w:eastAsia="仿宋" w:cs="仿宋"/>
          <w:spacing w:val="8"/>
          <w:sz w:val="31"/>
          <w:szCs w:val="31"/>
        </w:rPr>
        <w:t>2021年期末，我单位共有车辆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1</w:t>
      </w:r>
      <w:r>
        <w:rPr>
          <w:rFonts w:ascii="仿宋" w:hAnsi="仿宋" w:eastAsia="仿宋" w:cs="仿宋"/>
          <w:spacing w:val="8"/>
          <w:sz w:val="31"/>
          <w:szCs w:val="31"/>
        </w:rPr>
        <w:t>辆，其中：一般公务</w:t>
      </w:r>
      <w:r>
        <w:rPr>
          <w:rFonts w:ascii="仿宋" w:hAnsi="仿宋" w:eastAsia="仿宋" w:cs="仿宋"/>
          <w:spacing w:val="6"/>
          <w:sz w:val="31"/>
          <w:szCs w:val="31"/>
        </w:rPr>
        <w:t>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车</w:t>
      </w:r>
      <w:r>
        <w:rPr>
          <w:rFonts w:hint="eastAsia" w:ascii="仿宋" w:hAnsi="仿宋" w:eastAsia="仿宋" w:cs="仿宋"/>
          <w:spacing w:val="27"/>
          <w:sz w:val="31"/>
          <w:szCs w:val="31"/>
          <w:lang w:val="en-US" w:eastAsia="zh-CN"/>
        </w:rPr>
        <w:t>1</w:t>
      </w:r>
      <w:r>
        <w:rPr>
          <w:rFonts w:ascii="仿宋" w:hAnsi="仿宋" w:eastAsia="仿宋" w:cs="仿宋"/>
          <w:spacing w:val="18"/>
          <w:sz w:val="31"/>
          <w:szCs w:val="31"/>
        </w:rPr>
        <w:t>辆、一般执法执勤用车</w:t>
      </w:r>
      <w:r>
        <w:rPr>
          <w:rFonts w:hint="eastAsia" w:ascii="仿宋" w:hAnsi="仿宋" w:eastAsia="仿宋" w:cs="仿宋"/>
          <w:spacing w:val="18"/>
          <w:sz w:val="31"/>
          <w:szCs w:val="31"/>
          <w:lang w:val="en-US" w:eastAsia="zh-CN"/>
        </w:rPr>
        <w:t>1</w:t>
      </w:r>
      <w:r>
        <w:rPr>
          <w:rFonts w:ascii="仿宋" w:hAnsi="仿宋" w:eastAsia="仿宋" w:cs="仿宋"/>
          <w:spacing w:val="18"/>
          <w:sz w:val="31"/>
          <w:szCs w:val="31"/>
        </w:rPr>
        <w:t>辆</w:t>
      </w:r>
      <w:r>
        <w:rPr>
          <w:rFonts w:hint="eastAsia" w:ascii="仿宋" w:hAnsi="仿宋" w:eastAsia="仿宋" w:cs="仿宋"/>
          <w:spacing w:val="18"/>
          <w:sz w:val="31"/>
          <w:szCs w:val="31"/>
          <w:lang w:eastAsia="zh-CN"/>
        </w:rPr>
        <w:t>。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0" w:line="624" w:lineRule="exact"/>
        <w:ind w:left="354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position w:val="23"/>
          <w:sz w:val="31"/>
          <w:szCs w:val="31"/>
        </w:rPr>
        <w:t>第</w:t>
      </w:r>
      <w:r>
        <w:rPr>
          <w:rFonts w:ascii="黑体" w:hAnsi="黑体" w:eastAsia="黑体" w:cs="黑体"/>
          <w:spacing w:val="6"/>
          <w:position w:val="23"/>
          <w:sz w:val="31"/>
          <w:szCs w:val="31"/>
        </w:rPr>
        <w:t>三部分</w:t>
      </w:r>
    </w:p>
    <w:p>
      <w:pPr>
        <w:spacing w:before="1" w:line="227" w:lineRule="auto"/>
        <w:ind w:left="354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名词解</w:t>
      </w:r>
      <w:r>
        <w:rPr>
          <w:rFonts w:ascii="黑体" w:hAnsi="黑体" w:eastAsia="黑体" w:cs="黑体"/>
          <w:spacing w:val="5"/>
          <w:sz w:val="31"/>
          <w:szCs w:val="31"/>
        </w:rPr>
        <w:t>释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01" w:line="371" w:lineRule="auto"/>
        <w:ind w:left="23" w:right="13" w:firstLine="66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一、财政拨款收入：是指省级财政拨付的资金；包括一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般公共预算拨款、政府性基金预算拨款、国有资本经营预</w:t>
      </w:r>
      <w:r>
        <w:rPr>
          <w:rFonts w:ascii="仿宋" w:hAnsi="仿宋" w:eastAsia="仿宋" w:cs="仿宋"/>
          <w:spacing w:val="8"/>
          <w:sz w:val="31"/>
          <w:szCs w:val="31"/>
        </w:rPr>
        <w:t>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拨</w:t>
      </w:r>
      <w:r>
        <w:rPr>
          <w:rFonts w:ascii="仿宋" w:hAnsi="仿宋" w:eastAsia="仿宋" w:cs="仿宋"/>
          <w:spacing w:val="2"/>
          <w:sz w:val="31"/>
          <w:szCs w:val="31"/>
        </w:rPr>
        <w:t>款。</w:t>
      </w:r>
    </w:p>
    <w:p>
      <w:pPr>
        <w:spacing w:line="370" w:lineRule="auto"/>
        <w:ind w:left="27" w:right="16"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二、事业收入：是指事业单位开展专业活动及辅助活动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所</w:t>
      </w:r>
      <w:r>
        <w:rPr>
          <w:rFonts w:ascii="仿宋" w:hAnsi="仿宋" w:eastAsia="仿宋" w:cs="仿宋"/>
          <w:spacing w:val="6"/>
          <w:sz w:val="31"/>
          <w:szCs w:val="31"/>
        </w:rPr>
        <w:t>取得的收入。</w:t>
      </w:r>
    </w:p>
    <w:p>
      <w:pPr>
        <w:spacing w:before="3" w:line="370" w:lineRule="auto"/>
        <w:ind w:left="50" w:right="13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0"/>
          <w:sz w:val="31"/>
          <w:szCs w:val="31"/>
        </w:rPr>
        <w:t>三</w:t>
      </w:r>
      <w:r>
        <w:rPr>
          <w:rFonts w:ascii="仿宋" w:hAnsi="仿宋" w:eastAsia="仿宋" w:cs="仿宋"/>
          <w:spacing w:val="-16"/>
          <w:sz w:val="31"/>
          <w:szCs w:val="31"/>
        </w:rPr>
        <w:t>、</w:t>
      </w:r>
      <w:r>
        <w:rPr>
          <w:rFonts w:ascii="仿宋" w:hAnsi="仿宋" w:eastAsia="仿宋" w:cs="仿宋"/>
          <w:spacing w:val="-10"/>
          <w:sz w:val="31"/>
          <w:szCs w:val="31"/>
        </w:rPr>
        <w:t>其他收入：是指部门取得的除 “财政拨款”、“事业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收</w:t>
      </w:r>
      <w:r>
        <w:rPr>
          <w:rFonts w:ascii="仿宋" w:hAnsi="仿宋" w:eastAsia="仿宋" w:cs="仿宋"/>
          <w:spacing w:val="-11"/>
          <w:sz w:val="31"/>
          <w:szCs w:val="31"/>
        </w:rPr>
        <w:t>入</w:t>
      </w:r>
      <w:r>
        <w:rPr>
          <w:rFonts w:ascii="仿宋" w:hAnsi="仿宋" w:eastAsia="仿宋" w:cs="仿宋"/>
          <w:spacing w:val="-7"/>
          <w:sz w:val="31"/>
          <w:szCs w:val="31"/>
        </w:rPr>
        <w:t>”、“事业单位经营收入”等以外的收入。</w:t>
      </w:r>
    </w:p>
    <w:p>
      <w:pPr>
        <w:spacing w:before="5" w:line="410" w:lineRule="auto"/>
        <w:ind w:left="35" w:right="13" w:firstLine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四</w:t>
      </w:r>
      <w:r>
        <w:rPr>
          <w:rFonts w:ascii="仿宋" w:hAnsi="仿宋" w:eastAsia="仿宋" w:cs="仿宋"/>
          <w:spacing w:val="7"/>
          <w:sz w:val="31"/>
          <w:szCs w:val="31"/>
        </w:rPr>
        <w:t>、用事业基金弥补收支差额：是指事业单位在当年的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9"/>
          <w:sz w:val="31"/>
          <w:szCs w:val="31"/>
        </w:rPr>
        <w:t>“财政拨款收入”、“事业收入”、“经营收入”和 “其他收</w:t>
      </w:r>
      <w:r>
        <w:rPr>
          <w:rFonts w:ascii="仿宋" w:hAnsi="仿宋" w:eastAsia="仿宋" w:cs="仿宋"/>
          <w:spacing w:val="-18"/>
          <w:sz w:val="31"/>
          <w:szCs w:val="31"/>
        </w:rPr>
        <w:t>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”</w:t>
      </w:r>
      <w:r>
        <w:rPr>
          <w:rFonts w:ascii="仿宋" w:hAnsi="仿宋" w:eastAsia="仿宋" w:cs="仿宋"/>
          <w:spacing w:val="14"/>
          <w:sz w:val="31"/>
          <w:szCs w:val="31"/>
        </w:rPr>
        <w:t>不</w:t>
      </w:r>
      <w:r>
        <w:rPr>
          <w:rFonts w:ascii="仿宋" w:hAnsi="仿宋" w:eastAsia="仿宋" w:cs="仿宋"/>
          <w:spacing w:val="8"/>
          <w:sz w:val="31"/>
          <w:szCs w:val="31"/>
        </w:rPr>
        <w:t>足以安排当年支出的情况下，使用以前年度积累的事业</w:t>
      </w:r>
    </w:p>
    <w:p>
      <w:pPr>
        <w:sectPr>
          <w:pgSz w:w="11906" w:h="16839"/>
          <w:pgMar w:top="1426" w:right="1785" w:bottom="0" w:left="1785" w:header="0" w:footer="0" w:gutter="0"/>
          <w:cols w:space="720" w:num="1"/>
        </w:sectPr>
      </w:pPr>
    </w:p>
    <w:p>
      <w:pPr>
        <w:spacing w:before="61" w:line="371" w:lineRule="auto"/>
        <w:ind w:left="39" w:right="13" w:hanging="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基金 ( 即事业单位以前各年度收支相抵后，按国家规定提</w:t>
      </w:r>
      <w:r>
        <w:rPr>
          <w:rFonts w:ascii="仿宋" w:hAnsi="仿宋" w:eastAsia="仿宋" w:cs="仿宋"/>
          <w:sz w:val="31"/>
          <w:szCs w:val="31"/>
        </w:rPr>
        <w:t xml:space="preserve">取 </w:t>
      </w:r>
      <w:r>
        <w:rPr>
          <w:rFonts w:ascii="仿宋" w:hAnsi="仿宋" w:eastAsia="仿宋" w:cs="仿宋"/>
          <w:spacing w:val="11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用于弥补以后年度收支差额的基金) 弥补当年收支缺口的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资</w:t>
      </w:r>
      <w:r>
        <w:rPr>
          <w:rFonts w:ascii="仿宋" w:hAnsi="仿宋" w:eastAsia="仿宋" w:cs="仿宋"/>
          <w:spacing w:val="-2"/>
          <w:sz w:val="31"/>
          <w:szCs w:val="31"/>
        </w:rPr>
        <w:t>金。</w:t>
      </w:r>
    </w:p>
    <w:p>
      <w:pPr>
        <w:spacing w:before="3" w:line="370" w:lineRule="auto"/>
        <w:ind w:left="30" w:right="16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五</w:t>
      </w:r>
      <w:r>
        <w:rPr>
          <w:rFonts w:ascii="仿宋" w:hAnsi="仿宋" w:eastAsia="仿宋" w:cs="仿宋"/>
          <w:spacing w:val="8"/>
          <w:sz w:val="31"/>
          <w:szCs w:val="31"/>
        </w:rPr>
        <w:t>、基本支出：是指为保障机构正常运转、完成日常工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作任</w:t>
      </w:r>
      <w:r>
        <w:rPr>
          <w:rFonts w:ascii="仿宋" w:hAnsi="仿宋" w:eastAsia="仿宋" w:cs="仿宋"/>
          <w:spacing w:val="11"/>
          <w:sz w:val="31"/>
          <w:szCs w:val="31"/>
        </w:rPr>
        <w:t>务</w:t>
      </w:r>
      <w:r>
        <w:rPr>
          <w:rFonts w:ascii="仿宋" w:hAnsi="仿宋" w:eastAsia="仿宋" w:cs="仿宋"/>
          <w:spacing w:val="8"/>
          <w:sz w:val="31"/>
          <w:szCs w:val="31"/>
        </w:rPr>
        <w:t>所必需的开支，其内容包括人员经费和日常公用经费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两</w:t>
      </w:r>
      <w:r>
        <w:rPr>
          <w:rFonts w:ascii="仿宋" w:hAnsi="仿宋" w:eastAsia="仿宋" w:cs="仿宋"/>
          <w:spacing w:val="3"/>
          <w:sz w:val="31"/>
          <w:szCs w:val="31"/>
        </w:rPr>
        <w:t>部分。</w:t>
      </w:r>
    </w:p>
    <w:p>
      <w:pPr>
        <w:spacing w:before="3" w:line="370" w:lineRule="auto"/>
        <w:ind w:left="32" w:right="16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六</w:t>
      </w:r>
      <w:r>
        <w:rPr>
          <w:rFonts w:ascii="仿宋" w:hAnsi="仿宋" w:eastAsia="仿宋" w:cs="仿宋"/>
          <w:spacing w:val="8"/>
          <w:sz w:val="31"/>
          <w:szCs w:val="31"/>
        </w:rPr>
        <w:t>、项目支出：是指在基本支出之外，为完成特定的行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政</w:t>
      </w:r>
      <w:r>
        <w:rPr>
          <w:rFonts w:ascii="仿宋" w:hAnsi="仿宋" w:eastAsia="仿宋" w:cs="仿宋"/>
          <w:spacing w:val="8"/>
          <w:sz w:val="31"/>
          <w:szCs w:val="31"/>
        </w:rPr>
        <w:t>工作任务或事业发展目标所发生的支出。</w:t>
      </w:r>
    </w:p>
    <w:p>
      <w:pPr>
        <w:spacing w:before="9" w:line="370" w:lineRule="auto"/>
        <w:ind w:left="18" w:right="11" w:firstLine="6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七</w:t>
      </w:r>
      <w:r>
        <w:rPr>
          <w:rFonts w:ascii="仿宋" w:hAnsi="仿宋" w:eastAsia="仿宋" w:cs="仿宋"/>
          <w:spacing w:val="13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“三公”经费：是指纳入省级财政预算管理，部门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使</w:t>
      </w:r>
      <w:r>
        <w:rPr>
          <w:rFonts w:ascii="仿宋" w:hAnsi="仿宋" w:eastAsia="仿宋" w:cs="仿宋"/>
          <w:spacing w:val="15"/>
          <w:sz w:val="31"/>
          <w:szCs w:val="31"/>
        </w:rPr>
        <w:t>用</w:t>
      </w:r>
      <w:r>
        <w:rPr>
          <w:rFonts w:ascii="仿宋" w:hAnsi="仿宋" w:eastAsia="仿宋" w:cs="仿宋"/>
          <w:spacing w:val="8"/>
          <w:sz w:val="31"/>
          <w:szCs w:val="31"/>
        </w:rPr>
        <w:t>财政拨款安排的因公出国 (境) 费、公务用车购置及运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行费</w:t>
      </w:r>
      <w:r>
        <w:rPr>
          <w:rFonts w:ascii="仿宋" w:hAnsi="仿宋" w:eastAsia="仿宋" w:cs="仿宋"/>
          <w:spacing w:val="9"/>
          <w:sz w:val="31"/>
          <w:szCs w:val="31"/>
        </w:rPr>
        <w:t>和</w:t>
      </w:r>
      <w:r>
        <w:rPr>
          <w:rFonts w:ascii="仿宋" w:hAnsi="仿宋" w:eastAsia="仿宋" w:cs="仿宋"/>
          <w:spacing w:val="8"/>
          <w:sz w:val="31"/>
          <w:szCs w:val="31"/>
        </w:rPr>
        <w:t>公务接待费。其中，因公出国 (境) 费反映单位公务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出国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(境) 的住宿费、旅费、伙食补助费、杂费、培训费等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支</w:t>
      </w:r>
      <w:r>
        <w:rPr>
          <w:rFonts w:ascii="仿宋" w:hAnsi="仿宋" w:eastAsia="仿宋" w:cs="仿宋"/>
          <w:spacing w:val="9"/>
          <w:sz w:val="31"/>
          <w:szCs w:val="31"/>
        </w:rPr>
        <w:t>出；公务用车购置及运行费反映单位公务用车购置费及租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用</w:t>
      </w:r>
      <w:r>
        <w:rPr>
          <w:rFonts w:ascii="仿宋" w:hAnsi="仿宋" w:eastAsia="仿宋" w:cs="仿宋"/>
          <w:spacing w:val="9"/>
          <w:sz w:val="31"/>
          <w:szCs w:val="31"/>
        </w:rPr>
        <w:t>费、燃料费、维修费、过路过桥费、保险费、安全奖励费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用</w:t>
      </w:r>
      <w:r>
        <w:rPr>
          <w:rFonts w:ascii="仿宋" w:hAnsi="仿宋" w:eastAsia="仿宋" w:cs="仿宋"/>
          <w:spacing w:val="9"/>
          <w:sz w:val="31"/>
          <w:szCs w:val="31"/>
        </w:rPr>
        <w:t>等支出；公务接待费反映单位按规定开支的各类公务接待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(含外宾接待) 支出</w:t>
      </w:r>
      <w:r>
        <w:rPr>
          <w:rFonts w:ascii="仿宋" w:hAnsi="仿宋" w:eastAsia="仿宋" w:cs="仿宋"/>
          <w:spacing w:val="20"/>
          <w:sz w:val="31"/>
          <w:szCs w:val="31"/>
        </w:rPr>
        <w:t>。</w:t>
      </w:r>
    </w:p>
    <w:p>
      <w:pPr>
        <w:spacing w:line="373" w:lineRule="auto"/>
        <w:ind w:left="26" w:right="13" w:firstLine="6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八、行政 (事业) 单位机构运转经费情况：是指为保</w:t>
      </w:r>
      <w:r>
        <w:rPr>
          <w:rFonts w:ascii="仿宋" w:hAnsi="仿宋" w:eastAsia="仿宋" w:cs="仿宋"/>
          <w:spacing w:val="6"/>
          <w:sz w:val="31"/>
          <w:szCs w:val="31"/>
        </w:rPr>
        <w:t>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行</w:t>
      </w:r>
      <w:r>
        <w:rPr>
          <w:rFonts w:ascii="仿宋" w:hAnsi="仿宋" w:eastAsia="仿宋" w:cs="仿宋"/>
          <w:spacing w:val="9"/>
          <w:sz w:val="31"/>
          <w:szCs w:val="31"/>
        </w:rPr>
        <w:t>政</w:t>
      </w:r>
      <w:r>
        <w:rPr>
          <w:rFonts w:ascii="仿宋" w:hAnsi="仿宋" w:eastAsia="仿宋" w:cs="仿宋"/>
          <w:spacing w:val="8"/>
          <w:sz w:val="31"/>
          <w:szCs w:val="31"/>
        </w:rPr>
        <w:t>单位 (包括行政单位和事业单位) 运行用于购买货物和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服务的各项资金，包括办公及印刷费、邮电费、差旅费、</w:t>
      </w:r>
      <w:r>
        <w:rPr>
          <w:rFonts w:ascii="仿宋" w:hAnsi="仿宋" w:eastAsia="仿宋" w:cs="仿宋"/>
          <w:spacing w:val="8"/>
          <w:sz w:val="31"/>
          <w:szCs w:val="31"/>
        </w:rPr>
        <w:t>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议费、福利费、 日常维修费及一般设备购置费、办公用</w:t>
      </w:r>
      <w:r>
        <w:rPr>
          <w:rFonts w:ascii="仿宋" w:hAnsi="仿宋" w:eastAsia="仿宋" w:cs="仿宋"/>
          <w:spacing w:val="1"/>
          <w:sz w:val="31"/>
          <w:szCs w:val="31"/>
        </w:rPr>
        <w:t>房</w:t>
      </w:r>
      <w:r>
        <w:rPr>
          <w:rFonts w:ascii="仿宋" w:hAnsi="仿宋" w:eastAsia="仿宋" w:cs="仿宋"/>
          <w:sz w:val="31"/>
          <w:szCs w:val="31"/>
        </w:rPr>
        <w:t xml:space="preserve">水 </w:t>
      </w:r>
      <w:r>
        <w:rPr>
          <w:rFonts w:ascii="仿宋" w:hAnsi="仿宋" w:eastAsia="仿宋" w:cs="仿宋"/>
          <w:spacing w:val="9"/>
          <w:sz w:val="31"/>
          <w:szCs w:val="31"/>
        </w:rPr>
        <w:t>电费、办公用房取暖费、办公用房物业管理费、公务用车</w:t>
      </w:r>
      <w:r>
        <w:rPr>
          <w:rFonts w:ascii="仿宋" w:hAnsi="仿宋" w:eastAsia="仿宋" w:cs="仿宋"/>
          <w:spacing w:val="6"/>
          <w:sz w:val="31"/>
          <w:szCs w:val="31"/>
        </w:rPr>
        <w:t>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行维护费以及其他费用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ectPr>
          <w:pgSz w:w="11906" w:h="16839"/>
          <w:pgMar w:top="1426" w:right="1785" w:bottom="0" w:left="1785" w:header="0" w:footer="0" w:gutter="0"/>
          <w:cols w:space="720" w:num="1"/>
        </w:sect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101" w:line="230" w:lineRule="auto"/>
        <w:ind w:left="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附件：</w:t>
      </w:r>
    </w:p>
    <w:p>
      <w:pPr>
        <w:spacing w:before="238" w:line="226" w:lineRule="auto"/>
        <w:ind w:left="6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sz w:val="31"/>
          <w:szCs w:val="31"/>
        </w:rPr>
        <w:t>开封市殡葬管理所</w:t>
      </w:r>
      <w:r>
        <w:rPr>
          <w:rFonts w:ascii="黑体" w:hAnsi="黑体" w:eastAsia="黑体" w:cs="黑体"/>
          <w:sz w:val="31"/>
          <w:szCs w:val="31"/>
        </w:rPr>
        <w:t xml:space="preserve"> 202</w:t>
      </w:r>
      <w:r>
        <w:rPr>
          <w:rFonts w:hint="eastAsia" w:ascii="黑体" w:hAnsi="黑体" w:eastAsia="黑体" w:cs="黑体"/>
          <w:sz w:val="31"/>
          <w:szCs w:val="31"/>
          <w:lang w:val="en-US" w:eastAsia="zh-CN"/>
        </w:rPr>
        <w:t>1</w:t>
      </w:r>
      <w:r>
        <w:rPr>
          <w:rFonts w:ascii="黑体" w:hAnsi="黑体" w:eastAsia="黑体" w:cs="黑体"/>
          <w:sz w:val="31"/>
          <w:szCs w:val="31"/>
        </w:rPr>
        <w:t xml:space="preserve"> 年单位预算表</w:t>
      </w: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MxZmQ3Y2IwZDg5NDVmZDZmZmRlN2JiNDZiNTkzODQifQ=="/>
  </w:docVars>
  <w:rsids>
    <w:rsidRoot w:val="00000000"/>
    <w:rsid w:val="00B25DFB"/>
    <w:rsid w:val="08BC0865"/>
    <w:rsid w:val="115B431A"/>
    <w:rsid w:val="27995A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1712</Words>
  <Characters>1838</Characters>
  <TotalTime>9</TotalTime>
  <ScaleCrop>false</ScaleCrop>
  <LinksUpToDate>false</LinksUpToDate>
  <CharactersWithSpaces>1984</CharactersWithSpaces>
  <Application>WPS Office_11.1.0.12313_F1E327BC-269C-435d-A152-05C5408002CA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2022-04-13T11:37:00Z</dcterms:created>
  <dc:creator>谢斐</dc:creator>
  <cp:lastModifiedBy>美丽晨</cp:lastModifiedBy>
  <dcterms:modified xsi:type="dcterms:W3CDTF">2022-09-05T01:14:00Z</dcterms:modified>
  <dc:title>2017年度省级部门预算公开参考格式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2022-08-25T09:08:31Z</vt:filetime>
  </property>
  <property fmtid="{D5CDD505-2E9C-101B-9397-08002B2CF9AE}" pid="4" name="KSOProductBuildVer">
    <vt:lpwstr>2052-11.1.0.12313</vt:lpwstr>
  </property>
  <property fmtid="{D5CDD505-2E9C-101B-9397-08002B2CF9AE}" pid="5" name="ICV">
    <vt:lpwstr>8A5CDFA3D7DE47CF8BCB7A4D593014D5</vt:lpwstr>
  </property>
</Properties>
</file>