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05"/>
        <w:gridCol w:w="765"/>
        <w:gridCol w:w="2524"/>
        <w:gridCol w:w="1901"/>
        <w:gridCol w:w="810"/>
        <w:gridCol w:w="810"/>
        <w:gridCol w:w="3465"/>
        <w:gridCol w:w="525"/>
        <w:gridCol w:w="720"/>
        <w:gridCol w:w="585"/>
        <w:gridCol w:w="675"/>
        <w:gridCol w:w="585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5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Cs w:val="32"/>
              </w:rPr>
            </w:pPr>
            <w:r>
              <w:rPr>
                <w:rFonts w:hint="eastAsia" w:ascii="黑体" w:hAnsi="黑体" w:eastAsia="黑体" w:cs="方正小标宋简体"/>
                <w:sz w:val="32"/>
                <w:szCs w:val="32"/>
              </w:rPr>
              <w:t>附件2</w:t>
            </w:r>
          </w:p>
          <w:p>
            <w:pPr>
              <w:spacing w:line="576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开封市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养老服务领域基层政务公开标准目录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(要素)        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文件名称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2.文号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3.发文部门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1.扶持政策措施名称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2.扶持对象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3.实施部门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4.扶持政策措施内容和标准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1.本区域养老机构投资环境简介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2.养老机构投资审批条件及依据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3.养老机构投资审批流程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4.养老机构投资审批涉及部门和联系方式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1.备案申请材料清单及样式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2.备案流程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6.咨询电话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养老服务扶持补贴名称（建设补贴、运营补贴等）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各项养老服务扶持补贴依据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3.各项养老服务扶持补贴对象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4.各项养老服务扶持补贴申请条件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5.各项养老服务扶持补贴内容和标准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6.各项养老服务扶持补贴方式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7.补贴申请材料清单及样式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8.办理流程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9.办理部门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10.办理时限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11.办理时间、地点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12.咨询电话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1.老年人补贴名称（高龄津贴等）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2.各项老年人补贴依据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3.各项老年人补贴对象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4.各项老年人补贴内容和标准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5.各项老年人补贴方式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1"/>
                <w:szCs w:val="21"/>
              </w:rPr>
              <w:t>补贴申请材料清单</w:t>
            </w: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及格式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7.办理流程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8.办理部门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9.办理时限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10.办理时间、地点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11.咨询电话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2.本行政区域已备案养老机构名称、机构地址、床位数量等基本信息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1.《中华人民共和国政府信息公开条例》（中国人民共和国国务院令第711号）2.《中华人民共和国老年人权益保障法》 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3.《养老机构管理办法》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1.本行政区域各项养老服务扶持补贴申请数量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2.本行政区域各项养老服务扶持补贴申请审核通过数量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3.本行政区域各项养老服务扶持补贴申请审核通过名单及补贴金额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4.本行政区域各项养老服务扶持补贴发放总金额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（中国人民共和国国务院令第711号）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2.养老服务扶持补贴政策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2.本行政区域各项老年人补贴申领审核通过数量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3.本行政区域各项老年人补贴申领审核通过名单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4.本行政区域各项老年人补贴发放总金额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1.《中华人民共和国政府信息公开条例》（中国人民共和国国务院令第711号）2.《财政部 民政部 全国老龄办关于建立健全经济困难的高龄 失能等老年人补贴制度的通知》（财社〔2014〕113号）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3.各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县（区）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相关政策法规文件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2.本行政区域养老机构评估总体结果（综合评估、标准评估等）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3.本行政区域养老机构评估机构清单（综合评估、标准评估等）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1.《中华人民共和国政府信息公开条例》（中国人民共和国国务院令第711号）2.《养老机构管理办法》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3.《养老机构等级划分与评定》（GB/T37276-2018)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4.各地相关评估政策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1.行政处罚事项及标准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2.行政处罚结果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3.行政复议、行政诉讼、监督方式及电话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 《中华人民共和国政府信息公开条例》（中国人民共和国国务院令第711号）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《中华人民共和国老年人权益保障法》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5.各地相关法规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CB86A"/>
    <w:multiLevelType w:val="singleLevel"/>
    <w:tmpl w:val="5F7CB8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30B3"/>
    <w:rsid w:val="0CAC7339"/>
    <w:rsid w:val="233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2021-04-15T03:52:00Z</dcterms:created>
  <dc:creator>Z.</dc:creator>
  <cp:lastModifiedBy>@Mr Rui</cp:lastModifiedBy>
  <dcterms:modified xsi:type="dcterms:W3CDTF">2021-05-17T07:21:36Z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B5E7F3438F6B4F15B297847645FEF916</vt:lpwstr>
  </property>
</Properties>
</file>