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申请材料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-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ind w:firstLine="480" w:firstLineChars="200"/>
        <w:contextualSpacing/>
        <w:rPr>
          <w:rFonts w:hint="eastAsia" w:ascii="仿宋_GB2312" w:hAnsi="华文中宋" w:eastAsia="仿宋_GB2312"/>
          <w:bCs/>
          <w:color w:val="FF0000"/>
          <w:sz w:val="24"/>
        </w:rPr>
      </w:pPr>
      <w:r>
        <w:rPr>
          <w:rFonts w:hint="eastAsia" w:ascii="仿宋_GB2312" w:hAnsi="华文中宋" w:eastAsia="仿宋_GB2312"/>
          <w:bCs/>
          <w:color w:val="FF0000"/>
          <w:sz w:val="24"/>
        </w:rPr>
        <w:t>（请严格按照此范本制订章程，无业务主管单位的可删除有关内容，第四章第三、五节为可选项，其他内容只可增加不可删减）</w:t>
      </w:r>
    </w:p>
    <w:p>
      <w:pPr>
        <w:ind w:firstLine="1205" w:firstLineChars="500"/>
        <w:contextualSpacing/>
        <w:rPr>
          <w:rFonts w:hint="eastAsia" w:ascii="仿宋_GB2312" w:hAnsi="华文中宋" w:eastAsia="仿宋_GB2312"/>
          <w:b/>
          <w:sz w:val="24"/>
        </w:rPr>
      </w:pPr>
    </w:p>
    <w:p>
      <w:pPr>
        <w:ind w:firstLine="1205" w:firstLineChars="500"/>
        <w:contextualSpacing/>
        <w:rPr>
          <w:rFonts w:hint="eastAsia" w:ascii="仿宋_GB2312" w:hAnsi="华文中宋" w:eastAsia="仿宋_GB2312"/>
          <w:b/>
          <w:sz w:val="24"/>
        </w:rPr>
      </w:pPr>
    </w:p>
    <w:p>
      <w:pPr>
        <w:jc w:val="center"/>
        <w:rPr>
          <w:rFonts w:ascii="宋体" w:hAnsi="宋体" w:cs="宋体"/>
          <w:b/>
          <w:sz w:val="24"/>
          <w:lang w:val="en-GB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GB"/>
        </w:rPr>
        <w:t>xxxx章程</w:t>
      </w:r>
    </w:p>
    <w:p>
      <w:pPr>
        <w:contextualSpacing/>
        <w:rPr>
          <w:rFonts w:ascii="楷体" w:hAnsi="楷体" w:eastAsia="楷体"/>
          <w:b/>
          <w:sz w:val="24"/>
        </w:rPr>
      </w:pPr>
    </w:p>
    <w:p>
      <w:pPr>
        <w:contextualSpacing/>
        <w:jc w:val="center"/>
        <w:rPr>
          <w:rFonts w:ascii="楷体" w:hAnsi="楷体" w:eastAsia="楷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第一章  总则</w:t>
      </w:r>
    </w:p>
    <w:p>
      <w:pPr>
        <w:tabs>
          <w:tab w:val="left" w:pos="2145"/>
        </w:tabs>
        <w:ind w:firstLine="627" w:firstLineChars="196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第一条 本团体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的名称（包括英文译名、缩写）：</w:t>
      </w:r>
    </w:p>
    <w:p>
      <w:pPr>
        <w:pStyle w:val="2"/>
        <w:spacing w:beforeAutospacing="0" w:afterAutospacing="0"/>
        <w:ind w:firstLine="627" w:firstLineChars="196"/>
        <w:contextualSpacing/>
        <w:rPr>
          <w:rFonts w:ascii="仿宋_GB2312" w:hAnsi="仿宋_GB2312" w:eastAsia="仿宋_GB2312" w:cs="仿宋_GB2312"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第二条 本团体的性质：</w:t>
      </w:r>
      <w:r>
        <w:rPr>
          <w:rFonts w:hint="eastAsia" w:ascii="仿宋_GB2312" w:hAnsi="仿宋_GB2312" w:eastAsia="仿宋_GB2312" w:cs="仿宋_GB2312"/>
          <w:bCs/>
          <w:color w:val="FF0000"/>
          <w:sz w:val="32"/>
          <w:szCs w:val="32"/>
        </w:rPr>
        <w:t>（其中必须载明：组成的人员或单位；学术性、联合性、专业性或行业性；全国性或地方性；自愿结成；非营利性社会组织）</w:t>
      </w:r>
    </w:p>
    <w:p>
      <w:pPr>
        <w:pStyle w:val="2"/>
        <w:spacing w:beforeAutospacing="0" w:afterAutospacing="0"/>
        <w:ind w:firstLine="627" w:firstLineChars="196"/>
        <w:contextualSpacing/>
        <w:rPr>
          <w:rFonts w:ascii="仿宋_GB2312" w:hAnsi="仿宋_GB2312" w:eastAsia="仿宋_GB2312" w:cs="仿宋_GB2312"/>
          <w:bCs/>
          <w:color w:val="FF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第三条 本团体的宗旨：</w:t>
      </w:r>
      <w:r>
        <w:rPr>
          <w:rFonts w:hint="eastAsia" w:ascii="仿宋_GB2312" w:hAnsi="仿宋_GB2312" w:eastAsia="仿宋_GB2312" w:cs="仿宋_GB2312"/>
          <w:bCs/>
          <w:color w:val="FF0000"/>
          <w:sz w:val="32"/>
          <w:szCs w:val="32"/>
        </w:rPr>
        <w:t>（其中必须载明：遵守宪法、法律、法规和国家政策，遵守社会道德风尚）</w:t>
      </w:r>
    </w:p>
    <w:p>
      <w:pPr>
        <w:pStyle w:val="2"/>
        <w:spacing w:beforeAutospacing="0" w:afterAutospacing="0"/>
        <w:ind w:firstLine="627" w:firstLineChars="196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本团体遵守宪法、法律、法规和国家政策，践行社会主义核心价值观，遵守社会道德风尚，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不损害国家利益、社会公共利益以及其他组织和公民的合法权益。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第四条 本团体接受业务主管单位（行业指导单位）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、登记管理机关开封市民政局的业务指导和监督管理。</w:t>
      </w:r>
    </w:p>
    <w:p>
      <w:pPr>
        <w:pStyle w:val="2"/>
        <w:spacing w:beforeAutospacing="0" w:afterAutospacing="0"/>
        <w:ind w:left="638" w:leftChars="304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第五条  本社团的住所在开封市    区    办事处      社区     小区    号楼     号。</w:t>
      </w:r>
    </w:p>
    <w:p>
      <w:pPr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br w:type="page"/>
      </w:r>
    </w:p>
    <w:p>
      <w:pPr>
        <w:pStyle w:val="2"/>
        <w:spacing w:beforeAutospacing="0" w:afterAutospacing="0"/>
        <w:contextualSpacing/>
        <w:jc w:val="center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第二章  业务范围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第六条  本团体的业务范围：</w:t>
      </w:r>
      <w:r>
        <w:rPr>
          <w:rFonts w:hint="eastAsia" w:ascii="仿宋_GB2312" w:hAnsi="仿宋_GB2312" w:eastAsia="仿宋_GB2312" w:cs="仿宋_GB2312"/>
          <w:bCs/>
          <w:color w:val="FF0000"/>
          <w:sz w:val="32"/>
          <w:szCs w:val="32"/>
        </w:rPr>
        <w:t>（内容必须具体、明确，属于法律法规规章规定须经批准的事项，依法经批准后开展）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44"/>
          <w:szCs w:val="44"/>
          <w:lang w:val="en-GB"/>
        </w:rPr>
        <w:t>xxx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;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44"/>
          <w:szCs w:val="44"/>
          <w:lang w:val="en-GB"/>
        </w:rPr>
        <w:t>xxx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;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  ）</w:t>
      </w:r>
      <w:r>
        <w:rPr>
          <w:rFonts w:hint="eastAsia" w:ascii="仿宋_GB2312" w:hAnsi="仿宋_GB2312" w:eastAsia="仿宋_GB2312" w:cs="仿宋_GB2312"/>
          <w:sz w:val="44"/>
          <w:szCs w:val="44"/>
          <w:lang w:val="en-GB"/>
        </w:rPr>
        <w:t>xxx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。</w:t>
      </w:r>
    </w:p>
    <w:p>
      <w:pPr>
        <w:pStyle w:val="2"/>
        <w:tabs>
          <w:tab w:val="left" w:pos="2114"/>
          <w:tab w:val="center" w:pos="4535"/>
        </w:tabs>
        <w:spacing w:beforeAutospacing="0" w:afterAutospacing="0"/>
        <w:contextualSpacing/>
        <w:jc w:val="center"/>
        <w:rPr>
          <w:rFonts w:ascii="黑体" w:hAnsi="黑体" w:eastAsia="黑体" w:cs="黑体"/>
          <w:bCs/>
          <w:color w:val="000000"/>
          <w:sz w:val="32"/>
          <w:szCs w:val="32"/>
        </w:rPr>
      </w:pPr>
    </w:p>
    <w:p>
      <w:pPr>
        <w:pStyle w:val="2"/>
        <w:tabs>
          <w:tab w:val="left" w:pos="2114"/>
          <w:tab w:val="center" w:pos="4535"/>
        </w:tabs>
        <w:spacing w:beforeAutospacing="0" w:afterAutospacing="0"/>
        <w:contextualSpacing/>
        <w:jc w:val="center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第三章   会 员</w:t>
      </w:r>
    </w:p>
    <w:p>
      <w:pPr>
        <w:pStyle w:val="2"/>
        <w:spacing w:beforeAutospacing="0" w:afterAutospacing="0"/>
        <w:ind w:firstLine="627" w:firstLineChars="196"/>
        <w:contextualSpacing/>
        <w:rPr>
          <w:rFonts w:ascii="仿宋_GB2312" w:hAnsi="仿宋_GB2312" w:eastAsia="仿宋_GB2312" w:cs="仿宋_GB2312"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第七条  本团体的会员为</w:t>
      </w:r>
      <w:r>
        <w:rPr>
          <w:rFonts w:hint="eastAsia" w:ascii="仿宋_GB2312" w:hAnsi="仿宋_GB2312" w:eastAsia="仿宋_GB2312" w:cs="仿宋_GB2312"/>
          <w:bCs/>
          <w:color w:val="FF0000"/>
          <w:sz w:val="32"/>
          <w:szCs w:val="32"/>
        </w:rPr>
        <w:t>（单位会员，个人会员，单位会员和个人会员） </w:t>
      </w:r>
    </w:p>
    <w:p>
      <w:pPr>
        <w:pStyle w:val="2"/>
        <w:spacing w:beforeAutospacing="0" w:afterAutospacing="0"/>
        <w:ind w:firstLine="627" w:firstLineChars="196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第八条  申请加入本团体的会员，必须具备下列条件：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（一）拥护本团体的章程；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（二）有加入本团体的意愿；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（三）在本团体的领域内具有一定的影响；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  ）</w:t>
      </w:r>
      <w:r>
        <w:rPr>
          <w:rFonts w:hint="eastAsia" w:ascii="仿宋_GB2312" w:hAnsi="仿宋_GB2312" w:eastAsia="仿宋_GB2312" w:cs="仿宋_GB2312"/>
          <w:sz w:val="44"/>
          <w:szCs w:val="44"/>
          <w:lang w:val="en-GB"/>
        </w:rPr>
        <w:t>xxx。</w:t>
      </w:r>
    </w:p>
    <w:p>
      <w:pPr>
        <w:pStyle w:val="2"/>
        <w:spacing w:beforeAutospacing="0" w:afterAutospacing="0"/>
        <w:ind w:firstLine="627" w:firstLineChars="196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第九条  会员入会的程序是： 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（一）提交入会申请书；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（二）提交有关证明材料；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（三）由</w:t>
      </w:r>
      <w:r>
        <w:rPr>
          <w:rFonts w:hint="eastAsia" w:ascii="仿宋_GB2312" w:hAnsi="仿宋_GB2312" w:eastAsia="仿宋_GB2312" w:cs="仿宋_GB2312"/>
          <w:bCs/>
          <w:color w:val="FF0000"/>
          <w:sz w:val="32"/>
          <w:szCs w:val="32"/>
        </w:rPr>
        <w:t>（可选项：理事会，常务理事会，理事会或者常务理事会授权的机构）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讨论通过；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  ）</w:t>
      </w:r>
      <w:r>
        <w:rPr>
          <w:rFonts w:hint="eastAsia" w:ascii="仿宋_GB2312" w:hAnsi="仿宋_GB2312" w:eastAsia="仿宋_GB2312" w:cs="仿宋_GB2312"/>
          <w:sz w:val="44"/>
          <w:szCs w:val="44"/>
          <w:lang w:val="en-GB"/>
        </w:rPr>
        <w:t>xxx；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（五）由本团体授权的机构</w:t>
      </w:r>
      <w:r>
        <w:rPr>
          <w:rFonts w:hint="eastAsia" w:ascii="仿宋_GB2312" w:hAnsi="仿宋_GB2312" w:eastAsia="仿宋_GB2312" w:cs="仿宋_GB2312"/>
          <w:bCs/>
          <w:color w:val="FF0000"/>
          <w:sz w:val="32"/>
          <w:szCs w:val="32"/>
        </w:rPr>
        <w:t>（可选项：理事会，常务理事会，理事会或者常务理事会授权的机构）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发给会员证。</w:t>
      </w:r>
    </w:p>
    <w:p>
      <w:pPr>
        <w:pStyle w:val="2"/>
        <w:adjustRightInd w:val="0"/>
        <w:snapToGrid w:val="0"/>
        <w:spacing w:beforeAutospacing="0" w:afterAutospacing="0"/>
        <w:ind w:firstLine="627" w:firstLineChars="196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第十条 会员享有下列权利： </w:t>
      </w:r>
    </w:p>
    <w:p>
      <w:pPr>
        <w:pStyle w:val="2"/>
        <w:adjustRightInd w:val="0"/>
        <w:snapToGrid w:val="0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（一）本团体的选举权、被选举权和表决权；</w:t>
      </w:r>
    </w:p>
    <w:p>
      <w:pPr>
        <w:pStyle w:val="2"/>
        <w:adjustRightInd w:val="0"/>
        <w:snapToGrid w:val="0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（二）对本团体工作的知情权、建议权和监督权；</w:t>
      </w:r>
    </w:p>
    <w:p>
      <w:pPr>
        <w:pStyle w:val="2"/>
        <w:adjustRightInd w:val="0"/>
        <w:snapToGrid w:val="0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（三）参加本团体活动并获得本团体服务的优先权；</w:t>
      </w:r>
    </w:p>
    <w:p>
      <w:pPr>
        <w:pStyle w:val="2"/>
        <w:adjustRightInd w:val="0"/>
        <w:snapToGrid w:val="0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（四）入会自愿、退会自由；</w:t>
      </w:r>
    </w:p>
    <w:p>
      <w:pPr>
        <w:pStyle w:val="2"/>
        <w:adjustRightInd w:val="0"/>
        <w:snapToGrid w:val="0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  ）</w:t>
      </w:r>
      <w:r>
        <w:rPr>
          <w:rFonts w:hint="eastAsia" w:ascii="仿宋_GB2312" w:hAnsi="仿宋_GB2312" w:eastAsia="仿宋_GB2312" w:cs="仿宋_GB2312"/>
          <w:sz w:val="44"/>
          <w:szCs w:val="44"/>
          <w:lang w:val="en-GB"/>
        </w:rPr>
        <w:t>xxx。</w:t>
      </w:r>
    </w:p>
    <w:p>
      <w:pPr>
        <w:pStyle w:val="2"/>
        <w:adjustRightInd w:val="0"/>
        <w:snapToGrid w:val="0"/>
        <w:spacing w:beforeAutospacing="0" w:afterAutospacing="0"/>
        <w:ind w:firstLine="627" w:firstLineChars="196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第十一条  会员履行下列义务： </w:t>
      </w:r>
    </w:p>
    <w:p>
      <w:pPr>
        <w:pStyle w:val="2"/>
        <w:adjustRightInd w:val="0"/>
        <w:snapToGrid w:val="0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（一）遵守本团体章程和各项规定；</w:t>
      </w:r>
    </w:p>
    <w:p>
      <w:pPr>
        <w:pStyle w:val="2"/>
        <w:adjustRightInd w:val="0"/>
        <w:snapToGrid w:val="0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（二）执行本团体的决议； </w:t>
      </w:r>
    </w:p>
    <w:p>
      <w:pPr>
        <w:pStyle w:val="2"/>
        <w:adjustRightInd w:val="0"/>
        <w:snapToGrid w:val="0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（三）按规定交纳会费； </w:t>
      </w:r>
    </w:p>
    <w:p>
      <w:pPr>
        <w:pStyle w:val="2"/>
        <w:adjustRightInd w:val="0"/>
        <w:snapToGrid w:val="0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（四）维护本会合法权益；</w:t>
      </w:r>
    </w:p>
    <w:p>
      <w:pPr>
        <w:pStyle w:val="2"/>
        <w:adjustRightInd w:val="0"/>
        <w:snapToGrid w:val="0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（五）向本会反映情况，提供有关资料；</w:t>
      </w:r>
    </w:p>
    <w:p>
      <w:pPr>
        <w:pStyle w:val="2"/>
        <w:adjustRightInd w:val="0"/>
        <w:snapToGrid w:val="0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  ）</w:t>
      </w:r>
      <w:r>
        <w:rPr>
          <w:rFonts w:hint="eastAsia" w:ascii="仿宋_GB2312" w:hAnsi="仿宋_GB2312" w:eastAsia="仿宋_GB2312" w:cs="仿宋_GB2312"/>
          <w:sz w:val="44"/>
          <w:szCs w:val="44"/>
          <w:lang w:val="en-GB"/>
        </w:rPr>
        <w:t>xxx。</w:t>
      </w:r>
    </w:p>
    <w:p>
      <w:pPr>
        <w:pStyle w:val="2"/>
        <w:adjustRightInd w:val="0"/>
        <w:snapToGrid w:val="0"/>
        <w:spacing w:beforeAutospacing="0" w:afterAutospacing="0"/>
        <w:ind w:firstLine="627" w:firstLineChars="196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第十二条  会员如有违反法律法规和本章程的行为，经理事会或者常务理事会表决通过，给予下列处分： 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（一）警告；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（二）通报批评； 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（三）暂停行使会员权利； 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（四）除名。</w:t>
      </w:r>
    </w:p>
    <w:p>
      <w:pPr>
        <w:pStyle w:val="2"/>
        <w:spacing w:beforeAutospacing="0" w:afterAutospacing="0"/>
        <w:ind w:firstLine="627" w:firstLineChars="196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第十三条  会员退会须书面通知本会并交回会员证。</w:t>
      </w:r>
    </w:p>
    <w:p>
      <w:pPr>
        <w:pStyle w:val="2"/>
        <w:spacing w:beforeAutospacing="0" w:afterAutospacing="0"/>
        <w:ind w:firstLine="627" w:firstLineChars="196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第十四条  会员有下列情形之一的，自动丧失会员资格： 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  <w:t>2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年不交纳会费；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  <w:t>2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年不参加本会活动； 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（三）不再符合会员条件； 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（四）丧失完全民事行为能力；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（五）个人会员被剥夺政治权利；</w:t>
      </w:r>
    </w:p>
    <w:p>
      <w:pPr>
        <w:pStyle w:val="2"/>
        <w:spacing w:beforeAutospacing="0" w:afterAutospacing="0"/>
        <w:ind w:firstLine="627" w:firstLineChars="196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第十五条  会员退会、自动丧失会员资格或者被除名后，其在本会相应的职务、权利、义务自行终止。</w:t>
      </w:r>
    </w:p>
    <w:p>
      <w:pPr>
        <w:pStyle w:val="2"/>
        <w:spacing w:beforeAutospacing="0" w:afterAutospacing="0"/>
        <w:ind w:right="-58"/>
        <w:contextualSpacing/>
        <w:jc w:val="center"/>
        <w:rPr>
          <w:rFonts w:ascii="黑体" w:hAnsi="黑体" w:eastAsia="黑体" w:cs="黑体"/>
          <w:bCs/>
          <w:color w:val="000000"/>
          <w:sz w:val="32"/>
          <w:szCs w:val="32"/>
        </w:rPr>
      </w:pPr>
    </w:p>
    <w:p>
      <w:pPr>
        <w:pStyle w:val="2"/>
        <w:spacing w:beforeAutospacing="0" w:afterAutospacing="0"/>
        <w:ind w:right="-58"/>
        <w:contextualSpacing/>
        <w:jc w:val="center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第四章  组织机构和负责人的产生、罢免</w:t>
      </w:r>
    </w:p>
    <w:p>
      <w:pPr>
        <w:pStyle w:val="2"/>
        <w:spacing w:beforeAutospacing="0" w:afterAutospacing="0"/>
        <w:ind w:right="-58"/>
        <w:contextualSpacing/>
        <w:jc w:val="center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</w:rPr>
        <w:t>第一节 会员大会</w:t>
      </w:r>
    </w:p>
    <w:p>
      <w:pPr>
        <w:pStyle w:val="2"/>
        <w:spacing w:beforeAutospacing="0" w:afterAutospacing="0"/>
        <w:ind w:firstLine="627" w:firstLineChars="196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第十六条  会员大会是本团体的最高权力机构,其职权是：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（一）制定和修改章程；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（二）选举和罢免理事；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（三）审议理事会的工作报告和财务报告；  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（四）制定和修改会费标准；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（五）决定名称变更和终止事宜；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（六）决定其他重大事宜。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第十七条  会员大会每届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年（会员大会或会员代表大会每届最长不超过5年）。因特殊情况需提前或延期换届的，须由理事会表决通过，报业务主管单位审查并经社团登记管理机关批准同意。但延期换届最长不超过1年。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FF0000"/>
          <w:sz w:val="32"/>
          <w:szCs w:val="32"/>
        </w:rPr>
        <w:t>（召开会员大会，须提前15日将拟任负责人人选及会议的议题向会员公示，公示期为7天）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i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第十八条  理事会或者本团体30%以上的会员提议，应当召开临时会员大会。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第十九条  会员大会须有2/3以上的会员出席方能召开，具备下列条件方能生效：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（一）制定修改章程，决定更名和终止事宜，制定和修改会费标准，须经到会会员2/3以上表决通过；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（二）选举理事，应当由得票数多的候选人当选，且得票数不低于总票数的1/2； 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（三）其他决议，须经到会会员1/2以上表决通过。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第二十条  下列事项，应当以无记名方式表决：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（一）制定和修改章程；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（二）选举和罢免理事； 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（三）制定和修改会费标准。</w:t>
      </w:r>
    </w:p>
    <w:p>
      <w:pPr>
        <w:pStyle w:val="2"/>
        <w:spacing w:beforeAutospacing="0" w:afterAutospacing="0"/>
        <w:contextualSpacing/>
        <w:jc w:val="center"/>
        <w:rPr>
          <w:rFonts w:ascii="楷体_GB2312" w:hAnsi="楷体_GB2312" w:eastAsia="楷体_GB2312" w:cs="楷体_GB2312"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</w:rPr>
        <w:t>第二节 理事会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第二十一条  理事会是会员大会的执行机构，在会员大会闭会期间领导本团体开展工作，对会员大会负责。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理事人数不得超过会员总数的30%。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第二十二条  单位理事的代表由该单位的主要负责人担任。单位调整理事代表，由其书面通知本会。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第二十三条  理事会的职权是：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（一）执行会员大会的决议；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（二）选举和罢免常务理事、负责人；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（三）确定法定代表人人选；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（四）筹备召开会员大会；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（五）向会员大会报告工作和财务状况；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（六）制定内部管理制度；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（七）决定分支机构、代表机构、实体机构的设立、变更和终止；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（八）决定副秘书长、各机构主要负责人的人选；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（九）领导本团体各机构开展工作；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（十）审议重大业务活动、大额财产处置以及重要涉外活动；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（十一）决定本会工作人员的报酬事项；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（十二）决定其他重大事项。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第二十四条  理事会每届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年（最长不超过5年）。因特殊情况需提前或者延期换届的，须由理事会表决通过，经业务主管单位审查同意后报登记管理机关批准。延期换届最长不超过1年。理事会与会员代表大会任期相同。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第二十五条  理事会会议须有2/3以上理事出席方能召开，其决议须经到会理事2/3以上表决通过方能生效。理事因特殊情况不能到会的，可书面委托一名代表参加会议并行使表决权。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理事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次</w:t>
      </w:r>
      <w:r>
        <w:rPr>
          <w:rFonts w:hint="eastAsia" w:ascii="仿宋_GB2312" w:hAnsi="仿宋_GB2312" w:eastAsia="仿宋_GB2312" w:cs="仿宋_GB2312"/>
          <w:bCs/>
          <w:color w:val="FF0000"/>
          <w:sz w:val="32"/>
          <w:szCs w:val="32"/>
        </w:rPr>
        <w:t>（最多2次）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无故不出席理事会会议，自动丧失理事资格。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第二十六条  理事会选举常务理事、负责人，应当由得票数多的候选人当选，且得票数不低于总票数的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  <w:t>66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%。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第二十七条  理事会每年至少召开1次会议，情况特殊的，可采用通讯形式召开。通讯会议不得决定负责人的调整。</w:t>
      </w:r>
    </w:p>
    <w:p>
      <w:pPr>
        <w:pStyle w:val="2"/>
        <w:spacing w:beforeAutospacing="0" w:afterAutospacing="0"/>
        <w:contextualSpacing/>
        <w:jc w:val="center"/>
        <w:rPr>
          <w:rFonts w:ascii="黑体" w:hAnsi="黑体" w:eastAsia="黑体" w:cs="黑体"/>
          <w:bCs/>
          <w:color w:val="000000"/>
          <w:sz w:val="32"/>
          <w:szCs w:val="32"/>
        </w:rPr>
      </w:pPr>
    </w:p>
    <w:p>
      <w:pPr>
        <w:pStyle w:val="2"/>
        <w:spacing w:beforeAutospacing="0" w:afterAutospacing="0"/>
        <w:contextualSpacing/>
        <w:jc w:val="center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第三节 常务理事会</w:t>
      </w:r>
    </w:p>
    <w:p>
      <w:pPr>
        <w:pStyle w:val="2"/>
        <w:spacing w:beforeAutospacing="0" w:afterAutospacing="0"/>
        <w:ind w:firstLine="320" w:firstLineChars="1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FF0000"/>
          <w:sz w:val="32"/>
          <w:szCs w:val="32"/>
        </w:rPr>
        <w:t>（可选项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color w:val="FF0000"/>
          <w:sz w:val="32"/>
          <w:szCs w:val="32"/>
        </w:rPr>
        <w:t>适用于理事总数大于或等于50人的社团）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第二十八条  本会设立常务理事会。常务理事会从理事中选举产生。</w:t>
      </w:r>
      <w:r>
        <w:rPr>
          <w:rFonts w:hint="eastAsia" w:ascii="仿宋_GB2312" w:hAnsi="仿宋_GB2312" w:eastAsia="仿宋_GB2312" w:cs="仿宋_GB2312"/>
          <w:bCs/>
          <w:color w:val="FF0000"/>
          <w:sz w:val="32"/>
          <w:szCs w:val="32"/>
        </w:rPr>
        <w:t>（常务理事数不超过理事数的1/3）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。在理事会闭会期间，常务理事会行使理事会第一、五、七、八、九、十、十一、十二项的职权，对理事会负责。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常务理事会和理事会任期相同。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第二十九条  常务理事会会议须有2/3以上常务理事出席方能召开，其决议须经到会常务理事2/3以上表决通过方能生效。常务理事因特殊情况不能到会的，可书面委托一名代表参加会议并行使表决权。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常务理事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FF0000"/>
          <w:sz w:val="32"/>
          <w:szCs w:val="32"/>
        </w:rPr>
        <w:t>（最多4次）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次无故不出席理事会会议，自动丧失常务理事资格。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第三十条  常务理事会至少半年召开一次会议，情况特殊的，可采用通讯形式召开。</w:t>
      </w:r>
    </w:p>
    <w:p>
      <w:pPr>
        <w:pStyle w:val="2"/>
        <w:contextualSpacing/>
        <w:jc w:val="center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pStyle w:val="2"/>
        <w:contextualSpacing/>
        <w:jc w:val="center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第四节  负责人</w:t>
      </w:r>
    </w:p>
    <w:p>
      <w:pPr>
        <w:pStyle w:val="2"/>
        <w:ind w:firstLine="640" w:firstLineChars="200"/>
        <w:contextualSpacing/>
        <w:rPr>
          <w:rFonts w:ascii="仿宋_GB2312" w:hAnsi="仿宋_GB2312" w:eastAsia="仿宋_GB2312" w:cs="仿宋_GB2312"/>
          <w:bCs/>
          <w:sz w:val="32"/>
          <w:szCs w:val="32"/>
          <w:bdr w:val="single" w:color="auto" w:sz="4" w:space="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第三十一条  本章程所称本团体负责人，是指本团体的会长（理事长）、副会长（副理事长）、秘书长。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第三十二条  本团体负责人总数为5-13人。负责人从理事（常务理事）中选举产生，且须具备下列条件：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（一）坚持党的路线、方针、政策，具备良好的政治素质；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（二）在本团体业务领域和活动地域内有较大影响；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（三）年龄不超过70周岁，秘书长为专职； 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（四）具有完全民事行为能力；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（五）</w:t>
      </w:r>
      <w:r>
        <w:rPr>
          <w:rFonts w:hint="eastAsia" w:ascii="仿宋_GB2312" w:hAnsi="仿宋_GB2312" w:eastAsia="仿宋_GB2312" w:cs="仿宋_GB2312"/>
          <w:bCs/>
          <w:color w:val="000000"/>
          <w:spacing w:val="-20"/>
          <w:sz w:val="32"/>
          <w:szCs w:val="32"/>
        </w:rPr>
        <w:t>能够忠实、勤勉履行职责，维护本会和会员的合法权益；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（六）本会的负责人不得具有近亲属关系；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（七）无法律、行政法规、规章和国家政策规定不得担任的其他情形。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第三十三条  有下列情形之一的，不得担任本团体的负责人：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（一）无民事行为能力或者限制民事行为能力的；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（二）正在或者曾经受到剥夺政治权利的刑事处罚；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三）曾在被撤销登记、吊销《社会团体法人登记证书》的社会团体担任负责人，且对该社会团体的违法行为负有个人责任，或者曾在被取缔的社会团体担任负责人，自该社会团体被撤销登记、吊销《社会团体法人登记证书》、取缔之日起未逾3年的；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（四）人民法院通过司法程序认定的失信被执行人；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（五）有法律、行政法规规定的其他情形。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违反前款规定选举或者任命的负责人无效。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第三十四条  本团体负责人任期与理事会相同，负责人任期最长不得超过两届。因特殊情况需延长任期的，须经会员大会2/3以上会员表决通过，报业务主管单位审查并经社团登记管理机关批准同意后方可任职。</w:t>
      </w:r>
    </w:p>
    <w:p>
      <w:pPr>
        <w:pStyle w:val="2"/>
        <w:spacing w:beforeAutospacing="0" w:afterAutospacing="0"/>
        <w:ind w:left="1" w:firstLine="640" w:firstLineChars="200"/>
        <w:contextualSpacing/>
        <w:rPr>
          <w:rFonts w:ascii="仿宋_GB2312" w:hAnsi="仿宋_GB2312" w:eastAsia="仿宋_GB2312" w:cs="仿宋_GB2312"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第三十五条  会长（理事长）为本团体法定代表人。</w:t>
      </w:r>
      <w:r>
        <w:rPr>
          <w:rFonts w:hint="eastAsia" w:ascii="仿宋_GB2312" w:hAnsi="仿宋_GB2312" w:eastAsia="仿宋_GB2312" w:cs="仿宋_GB2312"/>
          <w:bCs/>
          <w:color w:val="FF0000"/>
          <w:sz w:val="32"/>
          <w:szCs w:val="32"/>
        </w:rPr>
        <w:t>［双重登记的社会团体如因特殊情况须由副会长（副理事长）或秘书长担任法定代表人，应报业务主管单位审查并经社团登记管理机关批准同意后，方可担任，并在章程中写明］。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法定代表人代表本团体签署有关重要文件。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本团体法定代表人不兼任其他社团法定代表人。</w:t>
      </w:r>
    </w:p>
    <w:p>
      <w:pPr>
        <w:pStyle w:val="2"/>
        <w:spacing w:beforeAutospacing="0" w:afterAutospacing="0"/>
        <w:ind w:firstLine="960" w:firstLineChars="3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本团体会长（理事长）行使下列职权：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（一）召集和主持理事会、常务理事会；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（二）检查会员大会、理事会、常务理事会决议的落实情况；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第三十六条  本团体被罢免或卸任后的会长（理事长），不再履行本团体法定代表人的职权，由本团体在会长（理事长）被罢免或卸任后的20日内，向登记管理机关办理变更登记。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前任会长（理事长）无正当理由不予配合办理法定代表人变更登记的，经本团体出示理事会决议及有关证据，可向登记管理机关办理变更登记。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第三十七条  副会长（理事长）、秘书长协助会长（理事长）开展工作，秘书长行使下列职权：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（一）主持办事机构开展日常工作；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（二）协调各机构开展工作；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（三）提名副秘书长以及各办事机构和实体机构主要负责人，交理事会或常务理事会决定；</w:t>
      </w:r>
    </w:p>
    <w:p>
      <w:pPr>
        <w:pStyle w:val="2"/>
        <w:spacing w:beforeAutospacing="0" w:afterAutospacing="0"/>
        <w:ind w:firstLine="596" w:firstLineChars="200"/>
        <w:contextualSpacing/>
        <w:rPr>
          <w:rFonts w:ascii="仿宋_GB2312" w:hAnsi="仿宋_GB2312" w:eastAsia="仿宋_GB2312" w:cs="仿宋_GB2312"/>
          <w:bCs/>
          <w:color w:val="000000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-11"/>
          <w:sz w:val="32"/>
          <w:szCs w:val="32"/>
        </w:rPr>
        <w:t>（四）提名专职工作人员的聘用，由理事会或常务理事会决定；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（五）拟定年度工作报告和工作计划，报理事会或常务理事会审议；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（六）拟定年度财务预算、决算报告，报理事会或常务理事会审议；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（七）拟定内部管理制度，报理事会或常务理事会批准；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（八）处理其他日常事务。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第三十八条  本团体会长（理事长）办公会行使下列职权：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（一）贯彻会员代表大会和理事会、常务理事会决议；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（二）监督本会各项规章制度以及年度工作计划和年度财务预算的实施；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（三）向理事会或者常务理事会提出建议议题；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会长（理事长）办公会由会长（理事长）、副会长（副理事长）和秘书长组成。办公会须经2/3以上组成人员出席方能召开，其决议须经到会人员2/3以上表决通过方为有效。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第三十九条  会员大会、理事会、会长（理事长）办公会会议应当制作会议记录。形成决议的，应当制作书面决议，并由负责人审阅、签名。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pStyle w:val="2"/>
        <w:numPr>
          <w:ilvl w:val="0"/>
          <w:numId w:val="1"/>
        </w:numPr>
        <w:spacing w:beforeAutospacing="0" w:afterAutospacing="0"/>
        <w:contextualSpacing/>
        <w:jc w:val="center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分支机构、代表机构</w:t>
      </w:r>
    </w:p>
    <w:p>
      <w:pPr>
        <w:pStyle w:val="2"/>
        <w:spacing w:beforeAutospacing="0" w:afterAutospacing="0"/>
        <w:contextualSpacing/>
        <w:jc w:val="center"/>
        <w:rPr>
          <w:rFonts w:ascii="黑体" w:hAnsi="黑体" w:eastAsia="黑体" w:cs="黑体"/>
          <w:bCs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FF0000"/>
          <w:sz w:val="32"/>
          <w:szCs w:val="32"/>
        </w:rPr>
        <w:t>（可选项）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第四十条  本团体在本章程规定的宗旨和业务范围内，根据工作需要设立分支机构，代表机构。分支机构、代表机构是本团体的组成部分，不具有法人资格，不另行制定章程，在本团体授权的范围内使用冠有本团体名称的规范全称开展活动、发展会员，法律责任由本会承担。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第四十一条  本团体不设立地域性分支机构，不在分支机构、代表机构下再设立分支机构、代表机构。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第四十二条  分支机构、代表机构的财务由本会统一管理。</w:t>
      </w:r>
    </w:p>
    <w:p>
      <w:pPr>
        <w:widowControl/>
        <w:snapToGrid w:val="0"/>
        <w:contextualSpacing/>
        <w:jc w:val="center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widowControl/>
        <w:snapToGrid w:val="0"/>
        <w:contextualSpacing/>
        <w:jc w:val="center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第五章  党的建设、廉政建设、诚信自律建设</w:t>
      </w:r>
    </w:p>
    <w:p>
      <w:pPr>
        <w:ind w:firstLine="640" w:firstLineChars="200"/>
        <w:contextualSpacing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第四十三条本团体根据《中国共产党章程》的规定，设立中国共产党的组织，开展党的活动，为党组织的活动提供必要条件。</w:t>
      </w:r>
    </w:p>
    <w:p>
      <w:pPr>
        <w:widowControl/>
        <w:shd w:val="clear" w:color="auto" w:fill="FFFFFF"/>
        <w:ind w:firstLine="640" w:firstLineChars="200"/>
        <w:contextualSpacing/>
        <w:rPr>
          <w:rFonts w:ascii="仿宋_GB2312" w:hAnsi="仿宋_GB2312" w:eastAsia="仿宋_GB2312" w:cs="仿宋_GB2312"/>
          <w:bCs/>
          <w:color w:val="66666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第四十四条本团体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严格执行社会组织党风廉政建设和反腐败工作有关规定。</w:t>
      </w:r>
    </w:p>
    <w:p>
      <w:pPr>
        <w:ind w:firstLine="634" w:firstLineChars="206"/>
        <w:contextualSpacing/>
        <w:rPr>
          <w:rFonts w:ascii="仿宋_GB2312" w:hAnsi="仿宋_GB2312" w:eastAsia="仿宋_GB2312" w:cs="仿宋_GB2312"/>
          <w:bCs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6"/>
          <w:kern w:val="0"/>
          <w:sz w:val="32"/>
          <w:szCs w:val="32"/>
        </w:rPr>
        <w:t>第四十五条 本团体实行诚信自律承诺制度，主动签署自律承诺书并向社会公开，强化责任落实，确保对社会承诺事项的兑现。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第四十六条  本团体于每年5月31日前，通过登记管理机关统一的信息平台报送上一年度工作报告，参加年度检查。</w:t>
      </w:r>
    </w:p>
    <w:p>
      <w:pPr>
        <w:pStyle w:val="2"/>
        <w:spacing w:beforeAutospacing="0" w:afterAutospacing="0"/>
        <w:contextualSpacing/>
        <w:jc w:val="center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pStyle w:val="2"/>
        <w:spacing w:beforeAutospacing="0" w:afterAutospacing="0"/>
        <w:contextualSpacing/>
        <w:jc w:val="center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第六章 资产管理、使用原则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第四十七条  本团体的财产来源：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（一）会费；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（二）捐赠；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（三）政府资助；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（四）在核准的业务范围内开展活动或服务的收入；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（五）利息；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（六）其他合法收入。 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第四十八条  本团体财产用于章程规定的业务活动，不得在会员中分配。本团体接受捐赠、资助，必须符合章程规定的宗旨和业务范围，根据与捐赠人、资助人约定的期限、方式和合法用途使用，并向业务主管单位和登记管理机关报告使用、捐赠、资助的有关情况。本团体不得接受法律、行政法规以及违反社会公德的捐赠。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第四十九条  本团体按照国家统一的会计制度确定财务制度、制定财务会计报告，健全内控机制，规范使用票据，接受财政部门的监督。财产来源于国家资助或社会捐赠、资助的，应当接受审计机关监督。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本团体财务收支全部纳入本团体开立的银行账户，不使用其他组织或者个人的银行账户。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第五十条  本团体配备具有专业资格的会计人员。会计不得兼任出纳。会计人员调动工作或者离职时，必须与接管人员办清交接手续。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第五十一条  本团体换届或更换法定代表人之前必须进行财务审计。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第五十二条 本团体的全部资产及其增值为本团体所有，任何单位、个人不得侵占、私分和挪用，也不得在会员中分配。</w:t>
      </w:r>
    </w:p>
    <w:p>
      <w:pPr>
        <w:pStyle w:val="2"/>
        <w:spacing w:beforeAutospacing="0" w:afterAutospacing="0"/>
        <w:contextualSpacing/>
        <w:jc w:val="center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pStyle w:val="2"/>
        <w:spacing w:beforeAutospacing="0" w:afterAutospacing="0"/>
        <w:contextualSpacing/>
        <w:jc w:val="center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第七章  章程的修改程序</w:t>
      </w:r>
    </w:p>
    <w:p>
      <w:pPr>
        <w:pStyle w:val="2"/>
        <w:spacing w:beforeAutospacing="0" w:afterAutospacing="0"/>
        <w:ind w:firstLine="787" w:firstLineChars="246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第五十三条  对本团体章程的修改，由理事会表决通过，报业务主管单位和登记机关预审后，提交会员大会审议。</w:t>
      </w:r>
    </w:p>
    <w:p>
      <w:pPr>
        <w:pStyle w:val="2"/>
        <w:spacing w:beforeAutospacing="0" w:afterAutospacing="0"/>
        <w:ind w:left="1"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第五十四条  本团体修改的章程，经会员大会到会会员2/3以上表决通过后，经业务主管单位审查同意之日起30日内，报社团登记管理机关核准后生效。</w:t>
      </w:r>
    </w:p>
    <w:p>
      <w:pPr>
        <w:pStyle w:val="2"/>
        <w:spacing w:beforeAutospacing="0" w:afterAutospacing="0"/>
        <w:contextualSpacing/>
        <w:jc w:val="center"/>
        <w:rPr>
          <w:rFonts w:ascii="黑体" w:hAnsi="黑体" w:eastAsia="黑体" w:cs="黑体"/>
          <w:bCs/>
          <w:color w:val="000000"/>
          <w:sz w:val="32"/>
          <w:szCs w:val="32"/>
        </w:rPr>
      </w:pPr>
    </w:p>
    <w:p>
      <w:pPr>
        <w:pStyle w:val="2"/>
        <w:spacing w:beforeAutospacing="0" w:afterAutospacing="0"/>
        <w:contextualSpacing/>
        <w:jc w:val="center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第八章 终止程序及终止后的财产处理</w:t>
      </w:r>
    </w:p>
    <w:p>
      <w:pPr>
        <w:pStyle w:val="2"/>
        <w:spacing w:beforeAutospacing="0" w:afterAutospacing="0"/>
        <w:ind w:left="1"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第五十五条  本团体有下列情形之一的，经业务主管单位同意后向登记管理机关申请注销登记：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（一）完成社会团体章程规定的宗旨的；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（二）自行解散的；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（三）分立、合并的；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（四）依法被撤销登记或者吊销登记证书的；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（五）由于其他原因终止的。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第五十六条  本团体自决定终止之日起30日内，在业务主管单位、登记管理机关以及其他有关机关的指导下，成立清算组进行清算，并向社会公告。清算期间不开展清算以外的活动。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第五十七条  本团体经登记管理机关办理注销登记手续后即为终止。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第五十八条  本团体终止后的剩余财产，在业务主管单位和登记管理机关的监督下，按照国家有关规定，用于发展与本团体宗旨相关的事业，或者捐赠给公益组织。</w:t>
      </w:r>
    </w:p>
    <w:p>
      <w:pPr>
        <w:pStyle w:val="2"/>
        <w:spacing w:beforeAutospacing="0" w:afterAutospacing="0"/>
        <w:contextualSpacing/>
        <w:jc w:val="center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pStyle w:val="2"/>
        <w:spacing w:beforeAutospacing="0" w:afterAutospacing="0"/>
        <w:contextualSpacing/>
        <w:jc w:val="center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第九章  附 则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第五十九条  本章程经×年×月×日会员大会表决通过。</w:t>
      </w:r>
    </w:p>
    <w:p>
      <w:pPr>
        <w:pStyle w:val="2"/>
        <w:spacing w:beforeAutospacing="0" w:afterAutospacing="0"/>
        <w:ind w:firstLine="640" w:firstLineChars="200"/>
        <w:contextualSpacing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第六十条  本章程自登记管理机关核准之日起生效。</w:t>
      </w:r>
    </w:p>
    <w:p>
      <w:r>
        <w:rPr>
          <w:rFonts w:hint="eastAsia" w:ascii="楷体" w:hAnsi="楷体" w:eastAsia="楷体"/>
          <w:color w:val="000000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B28948"/>
    <w:multiLevelType w:val="singleLevel"/>
    <w:tmpl w:val="B8B28948"/>
    <w:lvl w:ilvl="0" w:tentative="0">
      <w:start w:val="5"/>
      <w:numFmt w:val="chineseCounting"/>
      <w:suff w:val="space"/>
      <w:lvlText w:val="第%1节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A5427"/>
    <w:rsid w:val="0AEA5427"/>
    <w:rsid w:val="13BC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2019-10-09T07:36:00Z</dcterms:created>
  <dc:creator>lenovo</dc:creator>
  <cp:lastModifiedBy>小九儿</cp:lastModifiedBy>
  <dcterms:modified xsi:type="dcterms:W3CDTF">2019-12-10T08:11:08Z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