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CC0000"/>
          <w:kern w:val="0"/>
          <w:sz w:val="44"/>
          <w:szCs w:val="44"/>
        </w:rPr>
      </w:pPr>
      <w:r>
        <w:rPr>
          <w:rFonts w:hint="eastAsia" w:ascii="宋体" w:hAnsi="宋体" w:eastAsia="宋体" w:cs="宋体"/>
          <w:b/>
          <w:bCs/>
          <w:color w:val="CC0000"/>
          <w:kern w:val="0"/>
          <w:sz w:val="44"/>
          <w:szCs w:val="44"/>
        </w:rPr>
        <w:t>开封市人民政府办公室</w:t>
      </w:r>
      <w:r>
        <w:rPr>
          <w:rFonts w:hint="eastAsia" w:ascii="宋体" w:hAnsi="宋体" w:eastAsia="宋体" w:cs="宋体"/>
          <w:b/>
          <w:bCs/>
          <w:color w:val="CC0000"/>
          <w:kern w:val="0"/>
          <w:sz w:val="44"/>
          <w:szCs w:val="44"/>
        </w:rPr>
        <w:br w:type="textWrapping"/>
      </w:r>
      <w:r>
        <w:rPr>
          <w:rFonts w:hint="eastAsia" w:ascii="宋体" w:hAnsi="宋体" w:eastAsia="宋体" w:cs="宋体"/>
          <w:b/>
          <w:bCs/>
          <w:color w:val="CC0000"/>
          <w:kern w:val="0"/>
          <w:sz w:val="44"/>
          <w:szCs w:val="44"/>
        </w:rPr>
        <w:t>关于印发开封市殡葬领域突出问题</w:t>
      </w:r>
      <w:r>
        <w:rPr>
          <w:rFonts w:hint="eastAsia" w:ascii="宋体" w:hAnsi="宋体" w:eastAsia="宋体" w:cs="宋体"/>
          <w:b/>
          <w:bCs/>
          <w:color w:val="CC0000"/>
          <w:kern w:val="0"/>
          <w:sz w:val="44"/>
          <w:szCs w:val="44"/>
        </w:rPr>
        <w:br w:type="textWrapping"/>
      </w:r>
      <w:r>
        <w:rPr>
          <w:rFonts w:hint="eastAsia" w:ascii="宋体" w:hAnsi="宋体" w:eastAsia="宋体" w:cs="宋体"/>
          <w:b/>
          <w:bCs/>
          <w:color w:val="CC0000"/>
          <w:kern w:val="0"/>
          <w:sz w:val="44"/>
          <w:szCs w:val="44"/>
        </w:rPr>
        <w:t>专项整治行动实施方案的通知</w:t>
      </w:r>
    </w:p>
    <w:p>
      <w:pPr>
        <w:rPr>
          <w:rFonts w:hint="eastAsia" w:ascii="宋体" w:hAnsi="宋体" w:eastAsia="宋体" w:cs="宋体"/>
          <w:b/>
          <w:bCs/>
          <w:color w:val="CC0000"/>
          <w:kern w:val="0"/>
          <w:sz w:val="10"/>
          <w:szCs w:val="10"/>
        </w:rPr>
      </w:pPr>
    </w:p>
    <w:p>
      <w:pPr>
        <w:jc w:val="center"/>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汴政办[2018]79号</w:t>
      </w:r>
    </w:p>
    <w:p>
      <w:pPr>
        <w:jc w:val="center"/>
        <w:rPr>
          <w:rFonts w:hint="eastAsia" w:ascii="宋体" w:hAnsi="宋体" w:eastAsia="宋体" w:cs="宋体"/>
          <w:color w:val="333333"/>
          <w:kern w:val="0"/>
          <w:sz w:val="27"/>
          <w:szCs w:val="27"/>
        </w:rPr>
      </w:pPr>
    </w:p>
    <w:p>
      <w:pPr>
        <w:jc w:val="left"/>
        <w:rPr>
          <w:rFonts w:hint="eastAsia" w:ascii="仿宋_GB2312" w:eastAsia="仿宋_GB2312"/>
          <w:color w:val="000000"/>
          <w:sz w:val="32"/>
          <w:szCs w:val="32"/>
        </w:rPr>
      </w:pPr>
      <w:r>
        <w:rPr>
          <w:rFonts w:hint="eastAsia" w:ascii="仿宋_GB2312" w:eastAsia="仿宋_GB2312"/>
          <w:color w:val="000000"/>
          <w:sz w:val="32"/>
          <w:szCs w:val="32"/>
          <w:shd w:val="clear" w:color="auto" w:fill="FFFFFF"/>
        </w:rPr>
        <w:t>各县、区人民政府，市直有关单位：</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《开封市殡葬领域突出问题专项整治行动实施方案》已经开封市人民政府同意，现印发给你们，请认真遵照执行。</w:t>
      </w:r>
      <w:r>
        <w:rPr>
          <w:rStyle w:val="9"/>
          <w:rFonts w:hint="eastAsia" w:ascii="仿宋_GB2312" w:eastAsia="仿宋_GB2312"/>
          <w:color w:val="000000"/>
          <w:sz w:val="32"/>
          <w:szCs w:val="32"/>
          <w:shd w:val="clear" w:color="auto" w:fill="FFFFFF"/>
        </w:rPr>
        <w:t> </w:t>
      </w:r>
    </w:p>
    <w:p>
      <w:pPr>
        <w:jc w:val="left"/>
        <w:rPr>
          <w:rFonts w:hint="eastAsia"/>
          <w:color w:val="000000"/>
          <w:szCs w:val="21"/>
        </w:rPr>
      </w:pPr>
    </w:p>
    <w:p>
      <w:pPr>
        <w:jc w:val="left"/>
        <w:rPr>
          <w:rFonts w:hint="eastAsia"/>
          <w:color w:val="000000"/>
          <w:szCs w:val="21"/>
        </w:rPr>
      </w:pPr>
    </w:p>
    <w:p>
      <w:pPr>
        <w:jc w:val="left"/>
        <w:rPr>
          <w:rFonts w:hint="eastAsia"/>
          <w:color w:val="000000"/>
          <w:szCs w:val="21"/>
        </w:rPr>
      </w:pPr>
    </w:p>
    <w:p>
      <w:pPr>
        <w:jc w:val="left"/>
        <w:rPr>
          <w:rFonts w:hint="eastAsia"/>
          <w:color w:val="000000"/>
          <w:szCs w:val="21"/>
        </w:rPr>
      </w:pPr>
    </w:p>
    <w:p>
      <w:pPr>
        <w:jc w:val="left"/>
        <w:rPr>
          <w:rFonts w:hint="eastAsia"/>
          <w:color w:val="000000"/>
          <w:szCs w:val="21"/>
        </w:rPr>
      </w:pPr>
    </w:p>
    <w:p>
      <w:pPr>
        <w:jc w:val="left"/>
        <w:rPr>
          <w:rFonts w:hint="eastAsia"/>
          <w:color w:val="000000"/>
          <w:szCs w:val="21"/>
        </w:rPr>
      </w:pPr>
    </w:p>
    <w:p>
      <w:pPr>
        <w:jc w:val="center"/>
        <w:rPr>
          <w:rFonts w:hint="eastAsia"/>
          <w:color w:val="000000"/>
          <w:sz w:val="44"/>
          <w:szCs w:val="44"/>
          <w:shd w:val="clear" w:color="auto" w:fill="FFFFFF"/>
        </w:rPr>
      </w:pPr>
      <w:r>
        <w:rPr>
          <w:rFonts w:hint="eastAsia"/>
          <w:color w:val="000000"/>
          <w:sz w:val="44"/>
          <w:szCs w:val="44"/>
          <w:shd w:val="clear" w:color="auto" w:fill="FFFFFF"/>
        </w:rPr>
        <w:t>开封市殡葬领域突出问题专项整治行动</w:t>
      </w:r>
    </w:p>
    <w:p>
      <w:pPr>
        <w:jc w:val="center"/>
        <w:rPr>
          <w:rFonts w:hint="eastAsia"/>
          <w:color w:val="000000"/>
          <w:sz w:val="44"/>
          <w:szCs w:val="44"/>
          <w:shd w:val="clear" w:color="auto" w:fill="FFFFFF"/>
        </w:rPr>
      </w:pPr>
      <w:r>
        <w:rPr>
          <w:rFonts w:hint="eastAsia"/>
          <w:color w:val="000000"/>
          <w:sz w:val="44"/>
          <w:szCs w:val="44"/>
          <w:shd w:val="clear" w:color="auto" w:fill="FFFFFF"/>
        </w:rPr>
        <w:t>实施方案</w:t>
      </w:r>
    </w:p>
    <w:p>
      <w:pPr>
        <w:rPr>
          <w:rFonts w:hint="eastAsia"/>
          <w:color w:val="000000"/>
          <w:sz w:val="44"/>
          <w:szCs w:val="44"/>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认真贯彻落实党中央、国务院决策部署，进一步规范和加强殡葬管理，深化殡葬改革，着力解决殡葬领域群众反映强烈的突出问题，提升为民服务的主动意识和殡葬服务水平，满足人民群众合理的丧葬需求，根据民政部等9部门《关于印发〈全国殡葬领域突出问题专项整治行动方案〉的通知》（民发〔2018〕77号）精神和省民政厅等12部门《关于印发〈河南省殡葬领域突出问题专项整治行动方案〉的通知》（豫民文〔2018〕147号）要求，经市政府同意，自2018年7月至9月在全市范围内开展殡葬领域突出问题专项整治行动。方案如下：</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黑体" w:hAnsi="黑体" w:eastAsia="黑体"/>
          <w:color w:val="000000"/>
          <w:sz w:val="32"/>
          <w:szCs w:val="32"/>
          <w:shd w:val="clear" w:color="auto" w:fill="FFFFFF"/>
        </w:rPr>
        <w:t>一、总体要求</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（一）工作目标</w:t>
      </w:r>
      <w:r>
        <w:rPr>
          <w:rStyle w:val="9"/>
          <w:rFonts w:hint="eastAsia" w:ascii="楷体_GB2312" w:eastAsia="楷体_GB2312"/>
          <w:b/>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以习近平新时代中国特色社会主义思想为指导，以回应群众关切、维护群众利益、改进工作作风、提升殡葬服务水平为出发点和落脚点，通过部门协调配合、通力协作，深入开展殡葬领域突出问题专项整治行动。合力整治违规乱建公墓、违规销售超标准墓穴、天价墓、活人墓，炒买炒卖墓穴或骨灰格位等问题，强化殡葬服务、中介服务和丧葬用品市场监管，遏制公墓企业暴利行为，整肃殡葬服务市场秩序，严格落实监管执法责任，促使殡葬公共服务在内容、项目和程序等方面实现标志性提高，推动建立殡葬管理长效机制，促进殡葬行业健康发展。</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（二）工作原则</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1.政府主导、部门协同。坚持政府主导，统筹协调各相关部门，明确部门职责分工，各司其职、密切配合，确保统一部署、合力推动、责任共担。</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2.属地管理、分级负责。充分发挥各级政府及其有关部门的殡葬管理主体作用，明确管辖范围，进一步加大殡葬领域整治力度，有效治理殡葬活动中的违法违规行为，实现长效管理的目的。</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3.惩防并举、标本兼治。重点围绕殡葬领域损害群众利益、影响行业形象的突出问题，加大打击惩处力度，对违法违规行为形成有效震慑；不断完善法规制度，健全殡葬服务体系，尽快形成规范和加强殡葬管理工作的长效机制。</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黑体" w:hAnsi="黑体" w:eastAsia="黑体" w:cs="黑体"/>
          <w:color w:val="000000"/>
          <w:sz w:val="32"/>
          <w:szCs w:val="32"/>
          <w:shd w:val="clear" w:color="auto" w:fill="FFFFFF"/>
        </w:rPr>
        <w:t>二、重点整治问题</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（一）公墓建设运营中的违法违规行为</w:t>
      </w:r>
      <w:r>
        <w:rPr>
          <w:rFonts w:hint="eastAsia" w:ascii="楷体_GB2312" w:eastAsia="楷体_GB2312"/>
          <w:b/>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1.未经批准擅自兴建公墓设施（含骨灰塔陵园、地宫等）。</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2.公墓未依法办理建设用地手续。</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3.未经批准擅自修改公墓建设规划、扩大建设用地面积。</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4.除依法向逝者健在配偶等特殊人群预售（租）墓穴（墓位）、骨灰存放格位并确保自用外，向未出具死亡证明、火化证明或迁葬证明的人出售（租）墓穴（墓位）、骨灰存放格位。</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5.建造、出售（租）超规定面积墓穴（墓位）。</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6.违反价格管理规定，按规定实行政府定价、指导价的墓穴（墓位）超标准收费，出售（租）墓穴（墓位）、骨灰存放格位中实施价格欺诈、价格垄断等违法行为。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7.农村公益性墓地违规出售（租）墓穴（墓位），从事营利活动。</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8.宗教活动场所与商业资本合作，擅自设立骨灰存放设施，违规从事营利活动。</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（二）殡葬服务、中介服务及丧葬用品销售中的违法违规行为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1.提供殡葬服务、中介服务及销售丧葬用品不按规定明码标价，强制服务收费、只收费不服务行为。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2.违规经营、欺行霸市行为。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此次专项整治范围包括全市所有殡仪馆、公墓、农村公益性墓地、医疗机构太平间、宗教活动场所骨灰存放设施。各县区可结合实际，进一步细化需要整治的重点问题。</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黑体" w:hAnsi="黑体" w:eastAsia="黑体" w:cs="黑体"/>
          <w:color w:val="000000"/>
          <w:sz w:val="32"/>
          <w:szCs w:val="32"/>
          <w:shd w:val="clear" w:color="auto" w:fill="FFFFFF"/>
        </w:rPr>
        <w:t>三、组织领导</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为确保殡葬领域突出问题专项整治行动达到预期效果，我市成立殡葬领域突出问题专项整治行动领导小组，由分管副市长任组长，市政府分管副秘书长和市民政局局长任副组长，市文明办、市发展改革委、市公安局、市司法局、市法院、市国土资源局、市规划局、市卫计委、市工商局、市民族宗教事务委员会、市财政局、市农林局、市河务局等单位作为成员。领导小组下设办公室，办公室设在市民政局，市民政局副局长杨成平任办公室主任，具体负责开封市殡葬领域突出问题专项整治行动的组织协调、督促检查和信息反馈等工作。建立专项整治行动定期通报制度，遇有重大疑难问题，及时协调研究解决，推动专项整治行动顺利开展、取得实效。</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黑体" w:hAnsi="黑体" w:eastAsia="黑体" w:cs="黑体"/>
          <w:color w:val="000000"/>
          <w:sz w:val="32"/>
          <w:szCs w:val="32"/>
          <w:shd w:val="clear" w:color="auto" w:fill="FFFFFF"/>
        </w:rPr>
        <w:t>　　四、职责分工</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各县（区）、各部门（单位）要充分发挥殡葬领域突出问题专项整治行动领导小组的作用，建立健全工作机制，形成多部门齐抓共管的工作合力。</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民政部门职责。牵头做好专项整治的统筹协调、组织实施、督导检查工作，全面掌握专项整治情况并及时向市政府汇报。加强对殡仪馆、公墓等殡葬服务机构管理，指导公墓、殡仪馆等机构做好自查排查工作。主动加强与有关部门的沟通协调，积极开展联合执法，完善相关政策措施，形成共管共治合力。</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2.文明办职责。做好宣传引导工作,倡导移风易俗、厚养薄葬、节地生态。</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3.发展改革委部门职责。要加强对殡葬事业发展规划编制、基本殡葬公共服务设施投入及殡葬服务价格制定情况的检查。要依法查处殡葬领域乱收费、价格违法行为,完善殡葬基本服务价格管理，加大殡葬服务价格制定和执行情况的检查力度，依法查处未对公墓价格、殡葬服务收费明码标价，不按规定内容和方式明码标价，未按规定实施惠民殡葬有关收费减免、优惠措施等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4.公安部门职责。依法查处丧事活动中妨害公共秩序、危害公共安全、侵害他人合法权益等违反治安管理和交通管理等违法行为。加强人口死亡登记，及时做好死亡人员户籍注销登记工作。负责维护殡葬专项整治行动中的执法秩序，及时处置整治行动中的突发事件。</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5.司法行政部门职责。负责组织协调处置殡葬管理中的各种矛盾、突发事件和不稳定因素，做好专项整治行动中的人民调解工作。</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6.法院职责。依法受理违法安葬行为申请强制执行案件。</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7.国土部门职责。对全市各类公墓、农村公益性墓地及殡葬设施（含殡仪馆、殡仪服务站、骨灰堂、陵园、地宫等）摸清底数，区分不同类型，建立整改台账，梳理和统计各类违法主体、占地面积、地类、符合规划情况、土地权属等，为专项整治行动提供全面、准确的涉土数据；要履行土地执法监察职责，严肃查处殡葬领域涉土违法行为，重点对未经批准违法占地（特别是违法占用永久基本农田）、违法转让或出租土地、非法批准使用土地等兴建公墓、农村公益性墓地及殡葬设施（含殡仪馆、殡仪服务站、骨灰堂、陵园、地宫等）的违法行为进行严肃查处，符合土地利用总体规划的要依法没收后由政府妥善处置，不符合土地利用总体规划的要坚决拆除和复耕，对构成土地犯罪的违法当事人依法追究刑事责任，对负有主体责任和监管责任的人员依法给予党纪政纪处分；要协同配合相关部门，共同落实整治责任，必要时采取联合执法的方式，对殡葬领域突出问题进行彻底清理和查处，对历史遗留问题多、涉及面广、成因复杂等情况，积极提供国土资源政策措施，依法妥善解决实际问题。</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8.规划部门职责。负责对取得建设工程规划许可的殡仪馆、公墓按批准的规划许可内容进行建设过程的检查监督。</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9.卫生计生部门职责。纠正和查处医疗机构太平间非法开展殡仪服务等行为。积极会同有关部门，进一步加强医疗机构太平间管理，严禁太平间非法开展殡仪服务、遗体非法运输等行为，违反法律法规的，依法追究相关单位和人员的责任；各级医疗机构要建立健全太平间有关管理制度，设置专人负责，规范遗体信息登记、卫生消毒等工作程序。纠正和查处医疗机构出具死亡证明中的不合法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10.工商部门职责。依法查处殡葬领域滥收费行为，查处殡葬行业限制竞争及垄断行为，并配合查处销售不符合国家技术标准的殡葬设备和封建迷信殡葬用品的违法行为。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11.民族宗教部门职责。会同有关部门就宗教团体、宗教活动场所设立骨灰存放设施情况进行全面排查，摸清建设时间、规模、服务范围、收费情况、是否经过民政部门批准、是否有商业资本介入等，发现问题及时纠正解决，督促整改。会同有关部门加强调研，研究制定相关管理措施，推动宗教场所骨灰安放问题规范有序。</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12.财政部门职责。负责保障惠民殡葬政策所需的资金落实到位，合理划拨殡葬事业单位运营管理经费和殡葬事业发展经费，加强对殡葬财政资金的监督管理。</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13.农林部门职责。配合查处非法占用林地和破坏森林资源的乱葬乱埋行为，配合查处在护城大堤防护林带范围内的违法造墓、乱葬乱埋行为。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14.黄河河务部门职责。依法查处黄河堤（坝）身、护堤地、工程安全保护区内的建造坟墓、乱葬乱埋等违法行为。</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15.各县（区）政府职责。按照属地管理的原则，成立专项整治领导协调机制，成立由政府负责同志挂帅的专项整治行动领导小组，明确和细化部门职责分工，扎实有效推进整治工作。</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黑体" w:hAnsi="黑体" w:eastAsia="黑体" w:cs="黑体"/>
          <w:color w:val="000000"/>
          <w:sz w:val="32"/>
          <w:szCs w:val="32"/>
          <w:shd w:val="clear" w:color="auto" w:fill="FFFFFF"/>
        </w:rPr>
        <w:t>五、工作安排</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（一）动员部署阶段（2018年7月下旬）</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各县区、各部门及时启动殡葬领域突出问题专项整治工作，研究制定工作方案，明确相关要求、责任分工、方法步骤和工作措施，落实相关任务，作出全面部署。采取多种宣传形式，迅速营造浓厚的殡葬整治活动氛围，向社会公布投诉举报电话，为保证活动的顺利开展打下坚实的群众基础。</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　（二）自查整改阶段（2018年8月上旬—9月上旬）</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各县区、各部门按照各自任务和分工，对殡葬管理服务中存在的突出问题进行全面深入自查，摸清底数，建立整治台账，明确责任和时限，逐一抓好整改落实（自查和检查表见附件），并定期向领导小组办公室通报情况。8月15日前，将殡葬领域突出问题专项整治行动阶段性进展情况报市民政局。</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（三）检查整治阶段（2018年9月中旬）</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市整治行动领导小组将成立联合督查组，对专项治理活动进行检查整治，推进整改落实。对发现的重大问题，及时反馈解决，对好的经验做法及时宣传推广。</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（四）总结深化阶段（2018年9月中下旬）</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对本行政区域内专项整治情况进行全面总结，查遗补缺，着力完善制度措施，强化日常监管，建立健全长效工作机制。9月15日前，各相关部门将工作总结报领导小组办公室汇总后向市政府报告。</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黑体" w:hAnsi="黑体" w:eastAsia="黑体"/>
          <w:color w:val="000000"/>
          <w:sz w:val="32"/>
          <w:szCs w:val="32"/>
          <w:shd w:val="clear" w:color="auto" w:fill="FFFFFF"/>
        </w:rPr>
        <w:t>　　六、有关要求</w:t>
      </w:r>
      <w:r>
        <w:rPr>
          <w:rStyle w:val="9"/>
          <w:rFonts w:hint="eastAsia" w:ascii="宋体" w:hAnsi="宋体" w:eastAsia="宋体" w:cs="宋体"/>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（一）加强领导，落实责任</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全市殡葬突出问题专项整治行动在市政府统一领导下，由市民政部门牵头组织，各有关部门配合进行。各有关部门要给予高度重视，切实加强领导，落实工作措施、责任分工和责任人员，建立相应责任制度，成立专项整治活动领导机构，做到主要领导亲自挂帅、分管领导具体负责，层层推进，保证专项整治行动取得实效。要充分发挥村（居）委会、人民调解委员会、红白理事会、老年人协会等组织作用，依靠群众，摸清情况，加强自我管理，合力做好整治工作。</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（二）明确职责，紧密配合</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各有关部门要牢固树立全市一盘棋的思想，要坚持标本兼治、综合治理、惩防并举、注重预防的方针。要坚持问题导向，从群众反映最强烈的问题入手，对问题线索及时调查核实，及时纠正、规范和处理损害群众利益的行为。要各司其职，各负其责，建立联合执法制度，共同做好丧事服务市场监管工作，有效维持丧事服务市场秩序，切实减轻群众丧葬负担。</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（三）综合施策，常态管理</w:t>
      </w:r>
      <w:r>
        <w:rPr>
          <w:rFonts w:hint="eastAsia" w:ascii="楷体_GB2312" w:eastAsia="楷体_GB2312"/>
          <w:b/>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针对殡葬管理特别是公墓管理方面历史遗留问题多、积累矛盾多、涉及面广的情况，调动多个部门、运用多种手段综合施策，突出重点、依法依规、积极稳妥解决实际问题，推动建立公墓从规划、审批、建设、运营到维护管理的全过程、常态化监管机制。为广大人民群众提供方便快捷、优质高效服务，不断提升殡葬管理服务水平。</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（四）强化检查，确保实效</w:t>
      </w:r>
      <w:r>
        <w:rPr>
          <w:rFonts w:hint="eastAsia" w:ascii="楷体_GB2312" w:eastAsia="楷体_GB2312"/>
          <w:b/>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加大检查力度，通过实地检查、随机暗访、第三方调查、电话满意度调查等方式，定期或不定期检查专项整治进展情况，及时通报检查结果和问题整改情况，切实提高检查实效。要围绕专项整治中发现的问题，突出重点，标本兼治，持续抓好整改深化工作，制定完善相关政策措施，探索建立殡葬领域不良企业或单位黑名单制度，建立健全规范管理的长效机制。市殡葬领域突出问题专项整治行动领导小组将对工作不重视、措施不力、造成严重后果的县区、单位，通过通报、约谈、挂牌督办等方式进行问责。</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楷体_GB2312" w:eastAsia="楷体_GB2312"/>
          <w:b/>
          <w:color w:val="000000"/>
          <w:sz w:val="32"/>
          <w:szCs w:val="32"/>
          <w:shd w:val="clear" w:color="auto" w:fill="FFFFFF"/>
        </w:rPr>
        <w:t>（五）加强宣传，营造氛围</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充分运用各类媒体，采取多种有效形式，加强殡葬工作政策解读及舆论引导，主动、适时发声，统一对外宣传口径，有针对性地回应社会关切和群众诉求。大力宣传殡葬改革先进典型，曝光一批违法违规典型，用典型案例教育警示干部群众，引导树立厚养薄葬、节地生态、移风易俗的殡葬新风尚。加强舆情监测，强化媒体责任，为专项整治工作营造良好舆论环境。</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专项整治行动期间，成立市殡葬领域突出问题专项整治行动领导小组，办公室设在市民政局社会事务科，电话：0371—25951280，邮箱：kfshswk@163.com；举报室设在市民政局纪检监察室，举报投诉电话：0371—25957636。各县区也要制定专项治理方案，公布举报电话，并及时报送整治工作进展情况。</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附件：1.殡葬管理工作情况自查和检查表</w:t>
      </w:r>
      <w:r>
        <w:rPr>
          <w:rStyle w:val="9"/>
          <w:rFonts w:hint="eastAsia" w:ascii="仿宋_GB2312" w:eastAsia="仿宋_GB2312"/>
          <w:color w:val="000000"/>
          <w:sz w:val="32"/>
          <w:szCs w:val="32"/>
          <w:shd w:val="clear" w:color="auto" w:fill="FFFFFF"/>
        </w:rPr>
        <w:t> </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2.全市殡葬专项整治排查摸底统计表（表1—表9）</w:t>
      </w: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spacing w:line="600" w:lineRule="exact"/>
        <w:ind w:firstLine="640" w:firstLineChars="200"/>
        <w:jc w:val="left"/>
        <w:rPr>
          <w:rFonts w:hint="eastAsia" w:ascii="仿宋_GB2312" w:eastAsia="仿宋_GB2312"/>
          <w:color w:val="000000"/>
          <w:sz w:val="32"/>
          <w:szCs w:val="32"/>
          <w:shd w:val="clear" w:color="auto" w:fill="FFFFFF"/>
        </w:rPr>
      </w:pPr>
    </w:p>
    <w:p>
      <w:pPr>
        <w:adjustRightInd w:val="0"/>
        <w:snapToGrid w:val="0"/>
        <w:spacing w:line="560" w:lineRule="exact"/>
        <w:rPr>
          <w:rFonts w:ascii="仿宋_GB2312" w:eastAsia="仿宋_GB2312"/>
          <w:spacing w:val="-3"/>
          <w:sz w:val="32"/>
          <w:szCs w:val="32"/>
        </w:rPr>
        <w:sectPr>
          <w:footerReference r:id="rId3" w:type="default"/>
          <w:footerReference r:id="rId4" w:type="even"/>
          <w:endnotePr>
            <w:numFmt w:val="decimal"/>
          </w:endnotePr>
          <w:pgSz w:w="11907" w:h="16840"/>
          <w:pgMar w:top="2098" w:right="1559" w:bottom="1559" w:left="1531" w:header="720" w:footer="1474" w:gutter="0"/>
          <w:cols w:space="720" w:num="1"/>
          <w:docGrid w:type="lines" w:linePitch="312" w:charSpace="0"/>
        </w:sectPr>
      </w:pPr>
    </w:p>
    <w:tbl>
      <w:tblPr>
        <w:tblStyle w:val="6"/>
        <w:tblW w:w="14771" w:type="dxa"/>
        <w:jc w:val="center"/>
        <w:tblInd w:w="0" w:type="dxa"/>
        <w:tblLayout w:type="fixed"/>
        <w:tblCellMar>
          <w:top w:w="15" w:type="dxa"/>
          <w:left w:w="108" w:type="dxa"/>
          <w:bottom w:w="15" w:type="dxa"/>
          <w:right w:w="108" w:type="dxa"/>
        </w:tblCellMar>
      </w:tblPr>
      <w:tblGrid>
        <w:gridCol w:w="782"/>
        <w:gridCol w:w="456"/>
        <w:gridCol w:w="457"/>
        <w:gridCol w:w="1793"/>
        <w:gridCol w:w="5509"/>
        <w:gridCol w:w="2145"/>
        <w:gridCol w:w="1701"/>
        <w:gridCol w:w="1928"/>
      </w:tblGrid>
      <w:tr>
        <w:tblPrEx>
          <w:tblLayout w:type="fixed"/>
          <w:tblCellMar>
            <w:top w:w="15" w:type="dxa"/>
            <w:left w:w="108" w:type="dxa"/>
            <w:bottom w:w="15" w:type="dxa"/>
            <w:right w:w="108" w:type="dxa"/>
          </w:tblCellMar>
        </w:tblPrEx>
        <w:trPr>
          <w:trHeight w:val="285" w:hRule="atLeast"/>
          <w:jc w:val="center"/>
        </w:trPr>
        <w:tc>
          <w:tcPr>
            <w:tcW w:w="782" w:type="dxa"/>
            <w:vAlign w:val="top"/>
          </w:tcPr>
          <w:p>
            <w:pPr>
              <w:widowControl/>
              <w:jc w:val="left"/>
              <w:rPr>
                <w:rFonts w:hint="eastAsia" w:ascii="黑体" w:hAnsi="黑体" w:eastAsia="黑体" w:cs="宋体"/>
                <w:color w:val="000000"/>
                <w:kern w:val="0"/>
                <w:sz w:val="32"/>
                <w:szCs w:val="32"/>
              </w:rPr>
            </w:pPr>
          </w:p>
        </w:tc>
        <w:tc>
          <w:tcPr>
            <w:tcW w:w="13989" w:type="dxa"/>
            <w:gridSpan w:val="7"/>
            <w:vAlign w:val="center"/>
          </w:tcPr>
          <w:p>
            <w:pPr>
              <w:widowControl/>
              <w:jc w:val="left"/>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1</w:t>
            </w:r>
          </w:p>
        </w:tc>
      </w:tr>
      <w:tr>
        <w:tblPrEx>
          <w:tblLayout w:type="fixed"/>
          <w:tblCellMar>
            <w:top w:w="15" w:type="dxa"/>
            <w:left w:w="108" w:type="dxa"/>
            <w:bottom w:w="15" w:type="dxa"/>
            <w:right w:w="108" w:type="dxa"/>
          </w:tblCellMar>
        </w:tblPrEx>
        <w:trPr>
          <w:trHeight w:val="285" w:hRule="atLeast"/>
          <w:jc w:val="center"/>
        </w:trPr>
        <w:tc>
          <w:tcPr>
            <w:tcW w:w="782" w:type="dxa"/>
            <w:vAlign w:val="top"/>
          </w:tcPr>
          <w:p>
            <w:pPr>
              <w:widowControl/>
              <w:spacing w:line="285" w:lineRule="atLeast"/>
              <w:jc w:val="center"/>
              <w:rPr>
                <w:rFonts w:hint="eastAsia" w:ascii="方正小标宋简体" w:hAnsi="宋体" w:eastAsia="方正小标宋简体" w:cs="宋体"/>
                <w:color w:val="000000"/>
                <w:kern w:val="0"/>
                <w:sz w:val="44"/>
                <w:szCs w:val="44"/>
              </w:rPr>
            </w:pPr>
          </w:p>
        </w:tc>
        <w:tc>
          <w:tcPr>
            <w:tcW w:w="13989" w:type="dxa"/>
            <w:gridSpan w:val="7"/>
            <w:vAlign w:val="center"/>
          </w:tcPr>
          <w:p>
            <w:pPr>
              <w:widowControl/>
              <w:spacing w:line="285" w:lineRule="atLeas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殡葬管理工作情况自查和检查表</w:t>
            </w:r>
          </w:p>
        </w:tc>
      </w:tr>
      <w:tr>
        <w:tblPrEx>
          <w:tblLayout w:type="fixed"/>
          <w:tblCellMar>
            <w:top w:w="15" w:type="dxa"/>
            <w:left w:w="108" w:type="dxa"/>
            <w:bottom w:w="15" w:type="dxa"/>
            <w:right w:w="108" w:type="dxa"/>
          </w:tblCellMar>
        </w:tblPrEx>
        <w:trPr>
          <w:trHeight w:val="285" w:hRule="atLeast"/>
          <w:jc w:val="center"/>
        </w:trPr>
        <w:tc>
          <w:tcPr>
            <w:tcW w:w="782" w:type="dxa"/>
            <w:vAlign w:val="top"/>
          </w:tcPr>
          <w:p>
            <w:pPr>
              <w:widowControl/>
              <w:jc w:val="center"/>
              <w:rPr>
                <w:rFonts w:hint="eastAsia" w:ascii="宋体" w:hAnsi="宋体" w:cs="宋体"/>
                <w:b/>
                <w:bCs/>
                <w:color w:val="000000"/>
                <w:kern w:val="0"/>
                <w:sz w:val="24"/>
                <w:szCs w:val="24"/>
              </w:rPr>
            </w:pPr>
          </w:p>
        </w:tc>
        <w:tc>
          <w:tcPr>
            <w:tcW w:w="13989" w:type="dxa"/>
            <w:gridSpan w:val="7"/>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单位（盖章）：                       填表人：                     联系电话：</w:t>
            </w:r>
          </w:p>
        </w:tc>
      </w:tr>
      <w:tr>
        <w:tblPrEx>
          <w:tblLayout w:type="fixed"/>
          <w:tblCellMar>
            <w:top w:w="15" w:type="dxa"/>
            <w:left w:w="108" w:type="dxa"/>
            <w:bottom w:w="15" w:type="dxa"/>
            <w:right w:w="108" w:type="dxa"/>
          </w:tblCellMar>
        </w:tblPrEx>
        <w:trPr>
          <w:trHeight w:val="513" w:hRule="atLeast"/>
          <w:jc w:val="center"/>
        </w:trPr>
        <w:tc>
          <w:tcPr>
            <w:tcW w:w="12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检查项目</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检查内容</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检查细则</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检查方式</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责任单位</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检查结果</w:t>
            </w: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    组织领导</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情况</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建立专项整治行动领导协调机制</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是否建立并切实发挥作用</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查看文件、会议纪要及落实情况等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各县区政府</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447"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纳入考核</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是否纳入目标管理、绩效考核</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查看文件、会议纪要及落实情况等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各县区政府</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782"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财政投入</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是否将殡葬设施建设改造、惠民殡葬等资金纳入预算，2017年各级财政保障情况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查看文件及落实情况等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1143"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殡葬设施规划编制与实施</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是否编制殡仪馆、殡仪服务站、骨灰堂、公墓、农村公益性墓地等殡葬设施规划，各级政府或民政部门审批情况、用地是否有保障、设施能否落地</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查看规划文件、审批文件、实地查看等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党员干部带头推动殡葬改革情况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相关规定制定与执行、树立正面典型与处分违规治丧情况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查看文件、相关材料及落实情况等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各县区政府</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文明办</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32"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具有火化功能的殡仪馆（含火葬场）情况</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投资建设主体</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政府、社会资本独资或合资建设情况及分类占比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查看证照、合作协议、统计数据等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运营主体</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事业单位、国企、民企或民办非企业等主体运营情况及分类占比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查看证照、相关材料、统计数据等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死亡证明查验</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死亡证明出具主体及各类主体占比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查看档案材料等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卫生计生部门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遗体运输</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接受社会车辆运送遗体数量及占比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11"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遗体长期存放</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存放时间超过半年的遗体类型、数量及处置情况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查看统计数据、档案材料、听取介绍等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9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选择性服务</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服务项目、价格管理、自营或外包情况，明码标价与重要信息公开情况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实地查看、查看档案材料等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发展改革部门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配套安葬（放）服务</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配套安葬（放）设施数量、使用、节地生态安葬等情况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查看统计数据、查看材料、听取介绍等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720"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公墓情况</w:t>
            </w:r>
          </w:p>
        </w:tc>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审批情况</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未经审批设立的数量及占比，新建、改扩建未能依法办理用地审批手续的公墓数量及占比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查看文件、档案材料、机构名录等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72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未能依法办理用地审批手续的公墓数量及占比、用地面积及占比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查看文件、档案材料、统计数据等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p>
          <w:p>
            <w:pPr>
              <w:widowControl/>
              <w:jc w:val="center"/>
              <w:rPr>
                <w:rFonts w:hint="eastAsia" w:ascii="仿宋_GB2312" w:hAnsi="宋体" w:eastAsia="仿宋_GB2312" w:cs="宋体"/>
                <w:color w:val="000000"/>
                <w:kern w:val="0"/>
                <w:sz w:val="24"/>
                <w:szCs w:val="24"/>
              </w:rPr>
            </w:pPr>
          </w:p>
          <w:p>
            <w:pPr>
              <w:widowControl/>
              <w:jc w:val="center"/>
              <w:rPr>
                <w:rFonts w:hint="eastAsia"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7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用地情况</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采用划拨、租赁或出让方式获得土地的公墓数量及分类占比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7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用地面积、土地利用现状、符合城乡规划和土地利用总体规划情况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查看文件、档案资料、统计数据等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发展改革部门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7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土地使用</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已开发使用的土地面积及占比，已使用墓穴和格位数等情况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76"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建设规划</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w w:val="90"/>
                <w:kern w:val="0"/>
                <w:sz w:val="24"/>
                <w:szCs w:val="24"/>
              </w:rPr>
            </w:pPr>
            <w:r>
              <w:rPr>
                <w:rFonts w:hint="eastAsia" w:ascii="仿宋_GB2312" w:hAnsi="宋体" w:eastAsia="仿宋_GB2312" w:cs="宋体"/>
                <w:color w:val="000000"/>
                <w:w w:val="90"/>
                <w:kern w:val="0"/>
                <w:sz w:val="24"/>
                <w:szCs w:val="24"/>
              </w:rPr>
              <w:t>擅自修改建设规划、扩大建设用地面积的公墓数量及占比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查看档案材料等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57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预售和出售</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向不符合规定的对象预售墓穴（格位）的公墓数量及预售的墓穴（格位）数量</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查看协议、统计数据及整改落实情况等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墓穴、墓位占地面积</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占地1平米、超过1平米、小于1平米的墓穴数量及分别占比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墓位价格</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墓位价格构成及定价方式，不同区间墓价情况及分类占比；明码标价与重要信息公开情况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查看统计数据等</w:t>
            </w:r>
          </w:p>
        </w:tc>
        <w:tc>
          <w:tcPr>
            <w:tcW w:w="1701" w:type="dxa"/>
            <w:tcBorders>
              <w:top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发展改革部门</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年检</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近三年是否开展年检，未通过年检的公墓名称、数量和占比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查看年检材料等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殡葬监管</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执法</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10"/>
                <w:szCs w:val="10"/>
              </w:rPr>
            </w:pP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执法机构</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是否成立专门的殡葬管理事业单位或参公管理单位及数量，职工数、经费保障情况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查看文件、实地查看等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管办分开情况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是否存在管办不分的情况、具体表现形式及数量</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查看相关材料</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91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执法情况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对殡葬服务机构的监管情况，对违规土葬、散埋乱葬、违规治丧的执法情况，与相关部门联合监管执法情况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查看档案材料等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所有成员单位</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宗教活动场所骨灰存放</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设施建设</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未经审批建有骨灰存放设施的数量及容纳量</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民族宗教部门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运营和监管情况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提供对象范围及收费或变相收费情况，日常监管情况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查看票据或相关档案材料等</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color w:val="000000"/>
                <w:kern w:val="0"/>
                <w:sz w:val="24"/>
                <w:szCs w:val="24"/>
              </w:rPr>
              <w:t>民族宗教部门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回民公墓</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设施建设</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设施数量、举办主体、资金投入、土地保障等情况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宋体" w:eastAsia="仿宋_GB2312" w:cs="宋体"/>
                <w:color w:val="000000"/>
                <w:kern w:val="0"/>
                <w:sz w:val="24"/>
                <w:szCs w:val="24"/>
              </w:rPr>
              <w:t>民族宗教部门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7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经营管理</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管理部门或管理主体情况，超面积建墓、违规经营等情况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ascii="仿宋_GB2312" w:hAnsi="宋体" w:eastAsia="仿宋_GB2312" w:cs="宋体"/>
                <w:color w:val="000000"/>
                <w:kern w:val="0"/>
                <w:sz w:val="24"/>
                <w:szCs w:val="24"/>
              </w:rPr>
              <w:t>民族宗教部门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（七）</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城镇公益性安葬（放）设施</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举办主体</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政府投资、引入民资或公私合办数量及分类占比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查看证照、合作协议等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县区政府</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3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未经审批设立情况，新建、改扩建等用地未依法办理用地手续情况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查看相关材料、统计数据等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采取划拨、租赁等方式或使用集体土地的数量及分类占比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查看材料、统计数据等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用地面积、土地利用现状、符合城乡规划和土地利用总体规划情况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查看文件、档案资料、统计数据等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收费情况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政府定价、自行按成本定价、免费提供或变相营利等情况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查看票据等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发展改革部门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（八）     农村公益性墓地、骨灰堂等安葬（放）设施</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审批情况</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未经审批设立的数量及占比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查看相关材料及整改落实情况等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97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用地情况</w:t>
            </w:r>
          </w:p>
        </w:tc>
        <w:tc>
          <w:tcPr>
            <w:tcW w:w="5509" w:type="dxa"/>
            <w:tcBorders>
              <w:top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用地面积、土地利用现状、符合城乡规划和土地利用总体规划情况、依法办理用地审批手续的面积及占比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查看文件、档案资料、统计数据等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提供对象</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向村民以外的人员出售墓穴数量及占比</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实地查看、检查整改情况等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墓穴占地面积</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建造家族墓地及占地超过1平米的墓穴情况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（九）</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农村</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散埋乱葬</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将应当火化的遗体土葬</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违规土葬的数量、监管执法情况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实地查看、检查整改情况等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骨灰散埋乱葬</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在安葬设施之外埋葬骨灰、建造大墓的数量及监管执法情况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实地查看等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国土部门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农林部门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河务局</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红白理事会等组织</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红白理事会等组织的数量、覆盖率、制定村规民约及发挥作用情况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查看材料、统计数据、听取介绍等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民政部门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660" w:hRule="atLeast"/>
          <w:jc w:val="center"/>
        </w:trPr>
        <w:tc>
          <w:tcPr>
            <w:tcW w:w="123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     其他</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殡葬中介服务、丧葬用品销售</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办理证照、机构数量、人员数量、业务范围、群众投诉等情况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查看证照、材料、实地查看、听取介绍等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855" w:hRule="atLeast"/>
          <w:jc w:val="center"/>
        </w:trPr>
        <w:tc>
          <w:tcPr>
            <w:tcW w:w="12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医疗机构太平间</w:t>
            </w:r>
          </w:p>
        </w:tc>
        <w:tc>
          <w:tcPr>
            <w:tcW w:w="55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外包经营、开展营利性殡仪服务等情况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查看证照、材料、实地查看、听取介绍、检查整改情况等</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卫生计生部门</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bl>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adjustRightInd w:val="0"/>
        <w:snapToGrid w:val="0"/>
        <w:spacing w:line="312" w:lineRule="auto"/>
        <w:rPr>
          <w:rFonts w:hint="eastAsia" w:ascii="仿宋_GB2312" w:eastAsia="仿宋_GB2312"/>
          <w:spacing w:val="-3"/>
          <w:sz w:val="32"/>
          <w:szCs w:val="32"/>
        </w:rPr>
      </w:pPr>
    </w:p>
    <w:p>
      <w:pPr>
        <w:pStyle w:val="10"/>
        <w:spacing w:line="312" w:lineRule="auto"/>
        <w:ind w:firstLine="0"/>
        <w:rPr>
          <w:rFonts w:hint="eastAsia" w:ascii="黑体" w:eastAsia="黑体"/>
          <w:szCs w:val="32"/>
          <w:lang w:eastAsia="zh-CN"/>
        </w:rPr>
      </w:pPr>
      <w:r>
        <w:rPr>
          <w:rFonts w:hint="eastAsia" w:ascii="黑体" w:eastAsia="黑体"/>
          <w:szCs w:val="32"/>
        </w:rPr>
        <w:t>附件</w:t>
      </w:r>
      <w:r>
        <w:rPr>
          <w:rFonts w:hint="eastAsia" w:ascii="黑体" w:eastAsia="黑体"/>
          <w:szCs w:val="32"/>
          <w:lang w:val="en-US" w:eastAsia="zh-CN"/>
        </w:rPr>
        <w:t>2</w:t>
      </w:r>
    </w:p>
    <w:p>
      <w:pPr>
        <w:pStyle w:val="10"/>
        <w:spacing w:line="312" w:lineRule="auto"/>
        <w:ind w:firstLine="0"/>
        <w:jc w:val="center"/>
        <w:rPr>
          <w:rFonts w:ascii="黑体" w:eastAsia="黑体"/>
          <w:szCs w:val="32"/>
        </w:rPr>
      </w:pPr>
      <w:r>
        <w:rPr>
          <w:rFonts w:hint="eastAsia" w:ascii="方正小标宋简体" w:hAnsi="宋体" w:eastAsia="方正小标宋简体" w:cs="宋体"/>
          <w:kern w:val="0"/>
          <w:sz w:val="44"/>
          <w:szCs w:val="44"/>
        </w:rPr>
        <w:t>殡葬专项整治行动组织领导情况统计表（一）</w:t>
      </w:r>
    </w:p>
    <w:tbl>
      <w:tblPr>
        <w:tblStyle w:val="6"/>
        <w:tblW w:w="13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869"/>
        <w:gridCol w:w="1605"/>
        <w:gridCol w:w="1555"/>
        <w:gridCol w:w="1074"/>
        <w:gridCol w:w="1118"/>
        <w:gridCol w:w="1174"/>
        <w:gridCol w:w="1338"/>
        <w:gridCol w:w="1207"/>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22" w:hRule="atLeast"/>
        </w:trPr>
        <w:tc>
          <w:tcPr>
            <w:tcW w:w="2869" w:type="dxa"/>
            <w:vMerge w:val="restart"/>
            <w:vAlign w:val="center"/>
          </w:tcPr>
          <w:p>
            <w:pPr>
              <w:widowControl/>
              <w:jc w:val="center"/>
              <w:rPr>
                <w:rFonts w:ascii="宋体" w:hAnsi="宋体" w:cs="宋体"/>
                <w:kern w:val="0"/>
                <w:szCs w:val="21"/>
              </w:rPr>
            </w:pPr>
            <w:r>
              <w:rPr>
                <w:rFonts w:hint="eastAsia" w:ascii="宋体" w:hAnsi="宋体" w:cs="宋体"/>
                <w:kern w:val="0"/>
                <w:szCs w:val="21"/>
              </w:rPr>
              <w:t>县区名称</w:t>
            </w:r>
          </w:p>
        </w:tc>
        <w:tc>
          <w:tcPr>
            <w:tcW w:w="1605"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是否建立专项整治行动领导协调机制</w:t>
            </w:r>
          </w:p>
        </w:tc>
        <w:tc>
          <w:tcPr>
            <w:tcW w:w="1555"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是否纳入目标管理、绩效考核、文明创建</w:t>
            </w:r>
          </w:p>
        </w:tc>
        <w:tc>
          <w:tcPr>
            <w:tcW w:w="1074" w:type="dxa"/>
            <w:vMerge w:val="restart"/>
            <w:vAlign w:val="center"/>
          </w:tcPr>
          <w:p>
            <w:pPr>
              <w:widowControl/>
              <w:jc w:val="center"/>
              <w:rPr>
                <w:rFonts w:ascii="宋体" w:hAnsi="宋体" w:cs="宋体"/>
                <w:kern w:val="0"/>
                <w:szCs w:val="21"/>
              </w:rPr>
            </w:pPr>
            <w:r>
              <w:rPr>
                <w:rFonts w:hint="eastAsia" w:ascii="宋体" w:hAnsi="宋体" w:cs="宋体"/>
                <w:kern w:val="0"/>
                <w:szCs w:val="21"/>
              </w:rPr>
              <w:t>殡葬设施建设资金是否纳入财政预算</w:t>
            </w:r>
          </w:p>
        </w:tc>
        <w:tc>
          <w:tcPr>
            <w:tcW w:w="1118" w:type="dxa"/>
            <w:vMerge w:val="restart"/>
            <w:vAlign w:val="center"/>
          </w:tcPr>
          <w:p>
            <w:pPr>
              <w:widowControl/>
              <w:jc w:val="center"/>
              <w:rPr>
                <w:rFonts w:ascii="宋体" w:hAnsi="宋体" w:cs="宋体"/>
                <w:kern w:val="0"/>
                <w:szCs w:val="21"/>
              </w:rPr>
            </w:pPr>
            <w:r>
              <w:rPr>
                <w:rFonts w:hint="eastAsia" w:ascii="宋体" w:hAnsi="宋体" w:cs="宋体"/>
                <w:kern w:val="0"/>
                <w:szCs w:val="21"/>
              </w:rPr>
              <w:t>惠民殡葬资金是否纳入财政预算</w:t>
            </w:r>
          </w:p>
        </w:tc>
        <w:tc>
          <w:tcPr>
            <w:tcW w:w="1174" w:type="dxa"/>
            <w:vMerge w:val="restart"/>
            <w:vAlign w:val="center"/>
          </w:tcPr>
          <w:p>
            <w:pPr>
              <w:widowControl/>
              <w:jc w:val="center"/>
              <w:rPr>
                <w:rFonts w:ascii="宋体" w:hAnsi="宋体" w:cs="宋体"/>
                <w:kern w:val="0"/>
                <w:szCs w:val="21"/>
              </w:rPr>
            </w:pPr>
            <w:r>
              <w:rPr>
                <w:rFonts w:hint="eastAsia" w:ascii="宋体" w:hAnsi="宋体" w:cs="宋体"/>
                <w:kern w:val="0"/>
                <w:szCs w:val="21"/>
              </w:rPr>
              <w:t>节地生态安葬奖补是否纳入财政预算</w:t>
            </w:r>
          </w:p>
        </w:tc>
        <w:tc>
          <w:tcPr>
            <w:tcW w:w="1338" w:type="dxa"/>
            <w:vMerge w:val="restart"/>
            <w:vAlign w:val="center"/>
          </w:tcPr>
          <w:p>
            <w:pPr>
              <w:widowControl/>
              <w:jc w:val="center"/>
              <w:rPr>
                <w:rFonts w:ascii="宋体" w:hAnsi="宋体" w:cs="宋体"/>
                <w:kern w:val="0"/>
                <w:szCs w:val="21"/>
              </w:rPr>
            </w:pPr>
            <w:r>
              <w:rPr>
                <w:rFonts w:hint="eastAsia" w:ascii="宋体" w:hAnsi="宋体" w:cs="宋体"/>
                <w:kern w:val="0"/>
                <w:szCs w:val="21"/>
              </w:rPr>
              <w:t>2017年度财政投入金额（万元）</w:t>
            </w:r>
          </w:p>
        </w:tc>
        <w:tc>
          <w:tcPr>
            <w:tcW w:w="1207"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是否编制殡葬设施规划（列出文件名称及文号）</w:t>
            </w:r>
          </w:p>
        </w:tc>
        <w:tc>
          <w:tcPr>
            <w:tcW w:w="1600" w:type="dxa"/>
            <w:vMerge w:val="restart"/>
            <w:vAlign w:val="center"/>
          </w:tcPr>
          <w:p>
            <w:pPr>
              <w:widowControl/>
              <w:jc w:val="center"/>
              <w:rPr>
                <w:rFonts w:ascii="宋体" w:hAnsi="宋体" w:cs="宋体"/>
                <w:w w:val="90"/>
                <w:kern w:val="0"/>
                <w:szCs w:val="21"/>
              </w:rPr>
            </w:pPr>
            <w:r>
              <w:rPr>
                <w:rFonts w:hint="eastAsia" w:ascii="宋体" w:hAnsi="宋体" w:cs="宋体"/>
                <w:w w:val="90"/>
                <w:kern w:val="0"/>
                <w:szCs w:val="21"/>
              </w:rPr>
              <w:t>是否建立党员干部带头推动殡葬改革责任追究等制度或举措（列出文件名称及文号）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184" w:hRule="atLeast"/>
        </w:trPr>
        <w:tc>
          <w:tcPr>
            <w:tcW w:w="2869" w:type="dxa"/>
            <w:vMerge w:val="continue"/>
            <w:vAlign w:val="center"/>
          </w:tcPr>
          <w:p>
            <w:pPr>
              <w:widowControl/>
              <w:jc w:val="left"/>
              <w:rPr>
                <w:rFonts w:ascii="宋体" w:hAnsi="宋体" w:cs="宋体"/>
                <w:kern w:val="0"/>
                <w:szCs w:val="21"/>
              </w:rPr>
            </w:pPr>
          </w:p>
        </w:tc>
        <w:tc>
          <w:tcPr>
            <w:tcW w:w="1605" w:type="dxa"/>
            <w:vMerge w:val="continue"/>
            <w:vAlign w:val="center"/>
          </w:tcPr>
          <w:p>
            <w:pPr>
              <w:widowControl/>
              <w:jc w:val="left"/>
              <w:rPr>
                <w:rFonts w:ascii="宋体" w:hAnsi="宋体" w:cs="宋体"/>
                <w:kern w:val="0"/>
                <w:szCs w:val="21"/>
              </w:rPr>
            </w:pPr>
          </w:p>
        </w:tc>
        <w:tc>
          <w:tcPr>
            <w:tcW w:w="1555" w:type="dxa"/>
            <w:vMerge w:val="continue"/>
            <w:vAlign w:val="center"/>
          </w:tcPr>
          <w:p>
            <w:pPr>
              <w:widowControl/>
              <w:jc w:val="left"/>
              <w:rPr>
                <w:rFonts w:ascii="宋体" w:hAnsi="宋体" w:cs="宋体"/>
                <w:kern w:val="0"/>
                <w:szCs w:val="21"/>
              </w:rPr>
            </w:pPr>
          </w:p>
        </w:tc>
        <w:tc>
          <w:tcPr>
            <w:tcW w:w="1074" w:type="dxa"/>
            <w:vMerge w:val="continue"/>
            <w:vAlign w:val="center"/>
          </w:tcPr>
          <w:p>
            <w:pPr>
              <w:widowControl/>
              <w:jc w:val="left"/>
              <w:rPr>
                <w:rFonts w:ascii="宋体" w:hAnsi="宋体" w:cs="宋体"/>
                <w:kern w:val="0"/>
                <w:szCs w:val="21"/>
              </w:rPr>
            </w:pPr>
          </w:p>
        </w:tc>
        <w:tc>
          <w:tcPr>
            <w:tcW w:w="1118" w:type="dxa"/>
            <w:vMerge w:val="continue"/>
            <w:vAlign w:val="center"/>
          </w:tcPr>
          <w:p>
            <w:pPr>
              <w:widowControl/>
              <w:jc w:val="left"/>
              <w:rPr>
                <w:rFonts w:ascii="宋体" w:hAnsi="宋体" w:cs="宋体"/>
                <w:kern w:val="0"/>
                <w:szCs w:val="21"/>
              </w:rPr>
            </w:pPr>
          </w:p>
        </w:tc>
        <w:tc>
          <w:tcPr>
            <w:tcW w:w="1174" w:type="dxa"/>
            <w:vMerge w:val="continue"/>
            <w:vAlign w:val="center"/>
          </w:tcPr>
          <w:p>
            <w:pPr>
              <w:widowControl/>
              <w:jc w:val="left"/>
              <w:rPr>
                <w:rFonts w:ascii="宋体" w:hAnsi="宋体" w:cs="宋体"/>
                <w:kern w:val="0"/>
                <w:szCs w:val="21"/>
              </w:rPr>
            </w:pPr>
          </w:p>
        </w:tc>
        <w:tc>
          <w:tcPr>
            <w:tcW w:w="1338" w:type="dxa"/>
            <w:vMerge w:val="continue"/>
            <w:vAlign w:val="center"/>
          </w:tcPr>
          <w:p>
            <w:pPr>
              <w:widowControl/>
              <w:jc w:val="left"/>
              <w:rPr>
                <w:rFonts w:ascii="宋体" w:hAnsi="宋体" w:cs="宋体"/>
                <w:kern w:val="0"/>
                <w:szCs w:val="21"/>
              </w:rPr>
            </w:pPr>
          </w:p>
        </w:tc>
        <w:tc>
          <w:tcPr>
            <w:tcW w:w="1207" w:type="dxa"/>
            <w:vMerge w:val="continue"/>
            <w:vAlign w:val="center"/>
          </w:tcPr>
          <w:p>
            <w:pPr>
              <w:widowControl/>
              <w:jc w:val="left"/>
              <w:rPr>
                <w:rFonts w:ascii="宋体" w:hAnsi="宋体" w:cs="宋体"/>
                <w:kern w:val="0"/>
                <w:szCs w:val="21"/>
              </w:rPr>
            </w:pPr>
          </w:p>
        </w:tc>
        <w:tc>
          <w:tcPr>
            <w:tcW w:w="1600" w:type="dxa"/>
            <w:vMerge w:val="continue"/>
            <w:vAlign w:val="center"/>
          </w:tcPr>
          <w:p>
            <w:pPr>
              <w:widowControl/>
              <w:jc w:val="lef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5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0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0"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46" w:hRule="atLeast"/>
        </w:trPr>
        <w:tc>
          <w:tcPr>
            <w:tcW w:w="2869" w:type="dxa"/>
            <w:vAlign w:val="center"/>
          </w:tcPr>
          <w:p>
            <w:pPr>
              <w:widowControl/>
              <w:jc w:val="left"/>
              <w:rPr>
                <w:rFonts w:hint="eastAsia" w:ascii="宋体" w:hAnsi="宋体" w:cs="宋体"/>
                <w:kern w:val="0"/>
                <w:szCs w:val="21"/>
              </w:rPr>
            </w:pPr>
          </w:p>
        </w:tc>
        <w:tc>
          <w:tcPr>
            <w:tcW w:w="1605" w:type="dxa"/>
            <w:vAlign w:val="center"/>
          </w:tcPr>
          <w:p>
            <w:pPr>
              <w:widowControl/>
              <w:jc w:val="left"/>
              <w:rPr>
                <w:rFonts w:hint="eastAsia" w:ascii="宋体" w:hAnsi="宋体" w:cs="宋体"/>
                <w:kern w:val="0"/>
                <w:szCs w:val="21"/>
              </w:rPr>
            </w:pPr>
          </w:p>
        </w:tc>
        <w:tc>
          <w:tcPr>
            <w:tcW w:w="1555" w:type="dxa"/>
            <w:vAlign w:val="center"/>
          </w:tcPr>
          <w:p>
            <w:pPr>
              <w:widowControl/>
              <w:jc w:val="left"/>
              <w:rPr>
                <w:rFonts w:hint="eastAsia" w:ascii="宋体" w:hAnsi="宋体" w:cs="宋体"/>
                <w:kern w:val="0"/>
                <w:szCs w:val="21"/>
              </w:rPr>
            </w:pPr>
          </w:p>
        </w:tc>
        <w:tc>
          <w:tcPr>
            <w:tcW w:w="1074" w:type="dxa"/>
            <w:vAlign w:val="center"/>
          </w:tcPr>
          <w:p>
            <w:pPr>
              <w:widowControl/>
              <w:jc w:val="left"/>
              <w:rPr>
                <w:rFonts w:hint="eastAsia" w:ascii="宋体" w:hAnsi="宋体" w:cs="宋体"/>
                <w:kern w:val="0"/>
                <w:szCs w:val="21"/>
              </w:rPr>
            </w:pPr>
          </w:p>
        </w:tc>
        <w:tc>
          <w:tcPr>
            <w:tcW w:w="1118" w:type="dxa"/>
            <w:vAlign w:val="center"/>
          </w:tcPr>
          <w:p>
            <w:pPr>
              <w:widowControl/>
              <w:jc w:val="left"/>
              <w:rPr>
                <w:rFonts w:hint="eastAsia" w:ascii="宋体" w:hAnsi="宋体" w:cs="宋体"/>
                <w:kern w:val="0"/>
                <w:szCs w:val="21"/>
              </w:rPr>
            </w:pPr>
          </w:p>
        </w:tc>
        <w:tc>
          <w:tcPr>
            <w:tcW w:w="1174" w:type="dxa"/>
            <w:vAlign w:val="center"/>
          </w:tcPr>
          <w:p>
            <w:pPr>
              <w:widowControl/>
              <w:jc w:val="left"/>
              <w:rPr>
                <w:rFonts w:hint="eastAsia" w:ascii="宋体" w:hAnsi="宋体" w:cs="宋体"/>
                <w:kern w:val="0"/>
                <w:szCs w:val="21"/>
              </w:rPr>
            </w:pPr>
          </w:p>
        </w:tc>
        <w:tc>
          <w:tcPr>
            <w:tcW w:w="1338" w:type="dxa"/>
            <w:vAlign w:val="center"/>
          </w:tcPr>
          <w:p>
            <w:pPr>
              <w:widowControl/>
              <w:jc w:val="left"/>
              <w:rPr>
                <w:rFonts w:hint="eastAsia" w:ascii="宋体" w:hAnsi="宋体" w:cs="宋体"/>
                <w:kern w:val="0"/>
                <w:szCs w:val="21"/>
              </w:rPr>
            </w:pPr>
          </w:p>
        </w:tc>
        <w:tc>
          <w:tcPr>
            <w:tcW w:w="1207" w:type="dxa"/>
            <w:vAlign w:val="center"/>
          </w:tcPr>
          <w:p>
            <w:pPr>
              <w:widowControl/>
              <w:jc w:val="left"/>
              <w:rPr>
                <w:rFonts w:hint="eastAsia" w:ascii="宋体" w:hAnsi="宋体" w:cs="宋体"/>
                <w:kern w:val="0"/>
                <w:szCs w:val="21"/>
              </w:rPr>
            </w:pPr>
          </w:p>
        </w:tc>
        <w:tc>
          <w:tcPr>
            <w:tcW w:w="1600" w:type="dxa"/>
            <w:vAlign w:val="center"/>
          </w:tcPr>
          <w:p>
            <w:pPr>
              <w:widowControl/>
              <w:jc w:val="left"/>
              <w:rPr>
                <w:rFonts w:hint="eastAsia" w:ascii="宋体" w:hAnsi="宋体" w:cs="宋体"/>
                <w:kern w:val="0"/>
                <w:szCs w:val="21"/>
              </w:rPr>
            </w:pP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备注：此表由民政部门会同成员单位填报。</w:t>
      </w:r>
    </w:p>
    <w:p>
      <w:pPr>
        <w:pStyle w:val="10"/>
        <w:spacing w:line="312" w:lineRule="auto"/>
        <w:ind w:firstLine="0"/>
        <w:jc w:val="center"/>
        <w:rPr>
          <w:rFonts w:ascii="黑体" w:eastAsia="黑体"/>
          <w:szCs w:val="32"/>
        </w:rPr>
      </w:pPr>
      <w:r>
        <w:rPr>
          <w:rFonts w:ascii="黑体" w:eastAsia="黑体"/>
          <w:szCs w:val="32"/>
        </w:rPr>
        <w:br w:type="page"/>
      </w:r>
      <w:r>
        <w:rPr>
          <w:rFonts w:hint="eastAsia" w:ascii="方正小标宋简体" w:hAnsi="宋体" w:eastAsia="方正小标宋简体" w:cs="宋体"/>
          <w:kern w:val="0"/>
          <w:sz w:val="44"/>
          <w:szCs w:val="44"/>
        </w:rPr>
        <w:t>殡葬专项整治行动殡仪馆情况统计表（二）</w:t>
      </w:r>
    </w:p>
    <w:tbl>
      <w:tblPr>
        <w:tblStyle w:val="6"/>
        <w:tblW w:w="14540" w:type="dxa"/>
        <w:jc w:val="center"/>
        <w:tblInd w:w="0" w:type="dxa"/>
        <w:tblLayout w:type="fixed"/>
        <w:tblCellMar>
          <w:top w:w="0" w:type="dxa"/>
          <w:left w:w="28" w:type="dxa"/>
          <w:bottom w:w="0" w:type="dxa"/>
          <w:right w:w="28" w:type="dxa"/>
        </w:tblCellMar>
      </w:tblPr>
      <w:tblGrid>
        <w:gridCol w:w="1605"/>
        <w:gridCol w:w="1361"/>
        <w:gridCol w:w="440"/>
        <w:gridCol w:w="503"/>
        <w:gridCol w:w="519"/>
        <w:gridCol w:w="439"/>
        <w:gridCol w:w="440"/>
        <w:gridCol w:w="439"/>
        <w:gridCol w:w="445"/>
        <w:gridCol w:w="440"/>
        <w:gridCol w:w="439"/>
        <w:gridCol w:w="664"/>
        <w:gridCol w:w="444"/>
        <w:gridCol w:w="482"/>
        <w:gridCol w:w="440"/>
        <w:gridCol w:w="439"/>
        <w:gridCol w:w="448"/>
        <w:gridCol w:w="440"/>
        <w:gridCol w:w="439"/>
        <w:gridCol w:w="440"/>
        <w:gridCol w:w="439"/>
        <w:gridCol w:w="716"/>
        <w:gridCol w:w="440"/>
        <w:gridCol w:w="667"/>
        <w:gridCol w:w="439"/>
        <w:gridCol w:w="533"/>
      </w:tblGrid>
      <w:tr>
        <w:tblPrEx>
          <w:tblLayout w:type="fixed"/>
          <w:tblCellMar>
            <w:top w:w="0" w:type="dxa"/>
            <w:left w:w="28" w:type="dxa"/>
            <w:bottom w:w="0" w:type="dxa"/>
            <w:right w:w="28" w:type="dxa"/>
          </w:tblCellMar>
        </w:tblPrEx>
        <w:trPr>
          <w:trHeight w:val="633" w:hRule="atLeast"/>
          <w:jc w:val="center"/>
        </w:trPr>
        <w:tc>
          <w:tcPr>
            <w:tcW w:w="16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市、县区名称</w:t>
            </w:r>
          </w:p>
        </w:tc>
        <w:tc>
          <w:tcPr>
            <w:tcW w:w="136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殡仪馆名称</w:t>
            </w:r>
          </w:p>
        </w:tc>
        <w:tc>
          <w:tcPr>
            <w:tcW w:w="1462" w:type="dxa"/>
            <w:gridSpan w:val="3"/>
            <w:tcBorders>
              <w:top w:val="single" w:color="auto" w:sz="4" w:space="0"/>
              <w:left w:val="nil"/>
              <w:bottom w:val="single" w:color="auto" w:sz="4" w:space="0"/>
              <w:right w:val="nil"/>
            </w:tcBorders>
            <w:vAlign w:val="center"/>
          </w:tcPr>
          <w:p>
            <w:pPr>
              <w:widowControl/>
              <w:jc w:val="center"/>
              <w:rPr>
                <w:rFonts w:hint="eastAsia" w:ascii="宋体" w:hAnsi="宋体" w:cs="宋体"/>
                <w:kern w:val="0"/>
                <w:szCs w:val="21"/>
              </w:rPr>
            </w:pPr>
            <w:r>
              <w:rPr>
                <w:rFonts w:hint="eastAsia" w:ascii="宋体" w:hAnsi="宋体" w:cs="宋体"/>
                <w:kern w:val="0"/>
                <w:szCs w:val="21"/>
              </w:rPr>
              <w:t>投资建设主体</w:t>
            </w:r>
          </w:p>
          <w:p>
            <w:pPr>
              <w:widowControl/>
              <w:jc w:val="center"/>
              <w:rPr>
                <w:rFonts w:ascii="宋体" w:hAnsi="宋体" w:cs="宋体"/>
                <w:kern w:val="0"/>
                <w:szCs w:val="21"/>
              </w:rPr>
            </w:pPr>
            <w:r>
              <w:rPr>
                <w:rFonts w:hint="eastAsia" w:ascii="宋体" w:hAnsi="宋体" w:cs="宋体"/>
                <w:kern w:val="0"/>
                <w:szCs w:val="21"/>
              </w:rPr>
              <w:t>（打√）</w:t>
            </w:r>
          </w:p>
        </w:tc>
        <w:tc>
          <w:tcPr>
            <w:tcW w:w="17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运营主体</w:t>
            </w:r>
          </w:p>
          <w:p>
            <w:pPr>
              <w:widowControl/>
              <w:jc w:val="center"/>
              <w:rPr>
                <w:rFonts w:ascii="宋体" w:hAnsi="宋体" w:cs="宋体"/>
                <w:kern w:val="0"/>
                <w:szCs w:val="21"/>
              </w:rPr>
            </w:pPr>
            <w:r>
              <w:rPr>
                <w:rFonts w:hint="eastAsia" w:ascii="宋体" w:hAnsi="宋体" w:cs="宋体"/>
                <w:kern w:val="0"/>
                <w:szCs w:val="21"/>
              </w:rPr>
              <w:t>（打√）</w:t>
            </w:r>
          </w:p>
        </w:tc>
        <w:tc>
          <w:tcPr>
            <w:tcW w:w="1987" w:type="dxa"/>
            <w:gridSpan w:val="4"/>
            <w:tcBorders>
              <w:top w:val="single" w:color="auto" w:sz="4" w:space="0"/>
              <w:left w:val="nil"/>
              <w:bottom w:val="single" w:color="auto" w:sz="4" w:space="0"/>
              <w:right w:val="nil"/>
            </w:tcBorders>
            <w:vAlign w:val="center"/>
          </w:tcPr>
          <w:p>
            <w:pPr>
              <w:widowControl/>
              <w:jc w:val="center"/>
              <w:rPr>
                <w:rFonts w:hint="eastAsia" w:ascii="宋体" w:hAnsi="宋体" w:cs="宋体"/>
                <w:kern w:val="0"/>
                <w:szCs w:val="21"/>
              </w:rPr>
            </w:pPr>
            <w:r>
              <w:rPr>
                <w:rFonts w:hint="eastAsia" w:ascii="宋体" w:hAnsi="宋体" w:cs="宋体"/>
                <w:kern w:val="0"/>
                <w:szCs w:val="21"/>
              </w:rPr>
              <w:t>死亡证明出具</w:t>
            </w:r>
          </w:p>
          <w:p>
            <w:pPr>
              <w:widowControl/>
              <w:jc w:val="center"/>
              <w:rPr>
                <w:rFonts w:ascii="宋体" w:hAnsi="宋体" w:cs="宋体"/>
                <w:kern w:val="0"/>
                <w:szCs w:val="21"/>
              </w:rPr>
            </w:pPr>
            <w:r>
              <w:rPr>
                <w:rFonts w:hint="eastAsia" w:ascii="宋体" w:hAnsi="宋体" w:cs="宋体"/>
                <w:kern w:val="0"/>
                <w:szCs w:val="21"/>
              </w:rPr>
              <w:t>（打√）</w:t>
            </w:r>
          </w:p>
        </w:tc>
        <w:tc>
          <w:tcPr>
            <w:tcW w:w="48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是否接受社会车辆运送遗体</w:t>
            </w:r>
          </w:p>
        </w:tc>
        <w:tc>
          <w:tcPr>
            <w:tcW w:w="132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超过半年遗体长期存放</w:t>
            </w:r>
          </w:p>
        </w:tc>
        <w:tc>
          <w:tcPr>
            <w:tcW w:w="2474"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选择性服务</w:t>
            </w:r>
          </w:p>
        </w:tc>
        <w:tc>
          <w:tcPr>
            <w:tcW w:w="207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配套安葬（放）设施</w:t>
            </w:r>
          </w:p>
        </w:tc>
      </w:tr>
      <w:tr>
        <w:tblPrEx>
          <w:tblLayout w:type="fixed"/>
          <w:tblCellMar>
            <w:top w:w="0" w:type="dxa"/>
            <w:left w:w="28" w:type="dxa"/>
            <w:bottom w:w="0" w:type="dxa"/>
            <w:right w:w="28" w:type="dxa"/>
          </w:tblCellMar>
        </w:tblPrEx>
        <w:trPr>
          <w:trHeight w:val="3113" w:hRule="atLeast"/>
          <w:jc w:val="center"/>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3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政府</w:t>
            </w: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社会资本独资</w:t>
            </w:r>
          </w:p>
        </w:tc>
        <w:tc>
          <w:tcPr>
            <w:tcW w:w="51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合资</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事业单位</w:t>
            </w: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国企</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民企</w:t>
            </w:r>
          </w:p>
        </w:tc>
        <w:tc>
          <w:tcPr>
            <w:tcW w:w="4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民办非企业</w:t>
            </w: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医院</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公安</w:t>
            </w:r>
          </w:p>
        </w:tc>
        <w:tc>
          <w:tcPr>
            <w:tcW w:w="66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村、社区居委会</w:t>
            </w:r>
          </w:p>
        </w:tc>
        <w:tc>
          <w:tcPr>
            <w:tcW w:w="44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48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类型</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44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处置情况</w:t>
            </w: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是否政府指导价</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是否市场调节价</w:t>
            </w: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是否自营</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是否外包</w:t>
            </w:r>
          </w:p>
        </w:tc>
        <w:tc>
          <w:tcPr>
            <w:tcW w:w="716" w:type="dxa"/>
            <w:tcBorders>
              <w:top w:val="nil"/>
              <w:left w:val="nil"/>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是否明码标价、公示公开</w:t>
            </w: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是否配套</w:t>
            </w:r>
          </w:p>
        </w:tc>
        <w:tc>
          <w:tcPr>
            <w:tcW w:w="6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墓穴、格位</w:t>
            </w:r>
          </w:p>
          <w:p>
            <w:pPr>
              <w:widowControl/>
              <w:jc w:val="center"/>
              <w:rPr>
                <w:rFonts w:hint="eastAsia" w:ascii="宋体" w:hAnsi="宋体" w:cs="宋体"/>
                <w:kern w:val="0"/>
                <w:szCs w:val="21"/>
              </w:rPr>
            </w:pPr>
            <w:r>
              <w:rPr>
                <w:rFonts w:hint="eastAsia" w:ascii="宋体" w:hAnsi="宋体" w:cs="宋体"/>
                <w:kern w:val="0"/>
                <w:szCs w:val="21"/>
              </w:rPr>
              <w:t>总数</w:t>
            </w:r>
          </w:p>
          <w:p>
            <w:pPr>
              <w:widowControl/>
              <w:jc w:val="center"/>
              <w:rPr>
                <w:rFonts w:ascii="宋体" w:hAnsi="宋体" w:cs="宋体"/>
                <w:kern w:val="0"/>
                <w:szCs w:val="21"/>
              </w:rPr>
            </w:pPr>
            <w:r>
              <w:rPr>
                <w:rFonts w:hint="eastAsia" w:ascii="宋体" w:hAnsi="宋体" w:cs="宋体"/>
                <w:kern w:val="0"/>
                <w:szCs w:val="21"/>
              </w:rPr>
              <w:t>量</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已使用数量</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节地生态安葬使用数量</w:t>
            </w:r>
          </w:p>
        </w:tc>
      </w:tr>
      <w:tr>
        <w:tblPrEx>
          <w:tblLayout w:type="fixed"/>
          <w:tblCellMar>
            <w:top w:w="0" w:type="dxa"/>
            <w:left w:w="28" w:type="dxa"/>
            <w:bottom w:w="0" w:type="dxa"/>
            <w:right w:w="28" w:type="dxa"/>
          </w:tblCellMar>
        </w:tblPrEx>
        <w:trPr>
          <w:trHeight w:val="568" w:hRule="atLeast"/>
          <w:jc w:val="center"/>
        </w:trPr>
        <w:tc>
          <w:tcPr>
            <w:tcW w:w="16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36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51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66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8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66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28" w:type="dxa"/>
            <w:bottom w:w="0" w:type="dxa"/>
            <w:right w:w="28" w:type="dxa"/>
          </w:tblCellMar>
        </w:tblPrEx>
        <w:trPr>
          <w:trHeight w:val="568" w:hRule="atLeast"/>
          <w:jc w:val="center"/>
        </w:trPr>
        <w:tc>
          <w:tcPr>
            <w:tcW w:w="16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36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1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71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3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568" w:hRule="atLeast"/>
          <w:jc w:val="center"/>
        </w:trPr>
        <w:tc>
          <w:tcPr>
            <w:tcW w:w="16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36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1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71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3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568" w:hRule="atLeast"/>
          <w:jc w:val="center"/>
        </w:trPr>
        <w:tc>
          <w:tcPr>
            <w:tcW w:w="16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36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1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71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3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578" w:hRule="atLeast"/>
          <w:jc w:val="center"/>
        </w:trPr>
        <w:tc>
          <w:tcPr>
            <w:tcW w:w="16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36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1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71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6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3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备注：此表由民政部门填报。</w:t>
      </w:r>
    </w:p>
    <w:p>
      <w:pPr>
        <w:pStyle w:val="10"/>
        <w:spacing w:line="312" w:lineRule="auto"/>
        <w:ind w:firstLine="0"/>
        <w:jc w:val="center"/>
        <w:rPr>
          <w:rFonts w:ascii="黑体" w:eastAsia="黑体"/>
          <w:szCs w:val="32"/>
        </w:rPr>
      </w:pPr>
      <w:bookmarkStart w:id="0" w:name="_GoBack"/>
      <w:bookmarkEnd w:id="0"/>
      <w:r>
        <w:rPr>
          <w:rFonts w:ascii="黑体" w:eastAsia="黑体"/>
          <w:szCs w:val="32"/>
        </w:rPr>
        <w:br w:type="page"/>
      </w:r>
      <w:r>
        <w:rPr>
          <w:rFonts w:hint="eastAsia" w:ascii="方正小标宋简体" w:hAnsi="宋体" w:eastAsia="方正小标宋简体" w:cs="宋体"/>
          <w:kern w:val="0"/>
          <w:sz w:val="44"/>
          <w:szCs w:val="44"/>
        </w:rPr>
        <w:t>殡葬专项整治行动经营性公墓情况统计表（三）</w:t>
      </w:r>
    </w:p>
    <w:tbl>
      <w:tblPr>
        <w:tblStyle w:val="6"/>
        <w:tblW w:w="13880" w:type="dxa"/>
        <w:jc w:val="center"/>
        <w:tblInd w:w="0" w:type="dxa"/>
        <w:tblLayout w:type="fixed"/>
        <w:tblCellMar>
          <w:top w:w="0" w:type="dxa"/>
          <w:left w:w="28" w:type="dxa"/>
          <w:bottom w:w="0" w:type="dxa"/>
          <w:right w:w="28" w:type="dxa"/>
        </w:tblCellMar>
      </w:tblPr>
      <w:tblGrid>
        <w:gridCol w:w="658"/>
        <w:gridCol w:w="1106"/>
        <w:gridCol w:w="853"/>
        <w:gridCol w:w="825"/>
        <w:gridCol w:w="892"/>
        <w:gridCol w:w="504"/>
        <w:gridCol w:w="504"/>
        <w:gridCol w:w="509"/>
        <w:gridCol w:w="567"/>
        <w:gridCol w:w="511"/>
        <w:gridCol w:w="687"/>
        <w:gridCol w:w="436"/>
        <w:gridCol w:w="438"/>
        <w:gridCol w:w="436"/>
        <w:gridCol w:w="499"/>
        <w:gridCol w:w="657"/>
        <w:gridCol w:w="492"/>
        <w:gridCol w:w="491"/>
        <w:gridCol w:w="494"/>
        <w:gridCol w:w="439"/>
        <w:gridCol w:w="438"/>
        <w:gridCol w:w="536"/>
        <w:gridCol w:w="470"/>
        <w:gridCol w:w="438"/>
      </w:tblGrid>
      <w:tr>
        <w:tblPrEx>
          <w:tblLayout w:type="fixed"/>
          <w:tblCellMar>
            <w:top w:w="0" w:type="dxa"/>
            <w:left w:w="28" w:type="dxa"/>
            <w:bottom w:w="0" w:type="dxa"/>
            <w:right w:w="28" w:type="dxa"/>
          </w:tblCellMar>
        </w:tblPrEx>
        <w:trPr>
          <w:trHeight w:val="661" w:hRule="atLeast"/>
          <w:jc w:val="center"/>
        </w:trPr>
        <w:tc>
          <w:tcPr>
            <w:tcW w:w="65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Cs w:val="21"/>
              </w:rPr>
              <w:t>市、县区名称</w:t>
            </w:r>
          </w:p>
        </w:tc>
        <w:tc>
          <w:tcPr>
            <w:tcW w:w="110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公墓名称</w:t>
            </w:r>
          </w:p>
        </w:tc>
        <w:tc>
          <w:tcPr>
            <w:tcW w:w="2570" w:type="dxa"/>
            <w:gridSpan w:val="3"/>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审批情况</w:t>
            </w:r>
          </w:p>
        </w:tc>
        <w:tc>
          <w:tcPr>
            <w:tcW w:w="1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获取土地方式</w:t>
            </w:r>
          </w:p>
        </w:tc>
        <w:tc>
          <w:tcPr>
            <w:tcW w:w="107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用地情况</w:t>
            </w:r>
          </w:p>
        </w:tc>
        <w:tc>
          <w:tcPr>
            <w:tcW w:w="156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土地使用</w:t>
            </w:r>
          </w:p>
        </w:tc>
        <w:tc>
          <w:tcPr>
            <w:tcW w:w="93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建设规划</w:t>
            </w:r>
          </w:p>
        </w:tc>
        <w:tc>
          <w:tcPr>
            <w:tcW w:w="65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向不符合规定对象预售墓穴和格位数量</w:t>
            </w:r>
          </w:p>
        </w:tc>
        <w:tc>
          <w:tcPr>
            <w:tcW w:w="147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墓穴、墓位占地面积</w:t>
            </w:r>
          </w:p>
        </w:tc>
        <w:tc>
          <w:tcPr>
            <w:tcW w:w="141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墓位价格</w:t>
            </w:r>
          </w:p>
        </w:tc>
        <w:tc>
          <w:tcPr>
            <w:tcW w:w="90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年检</w:t>
            </w:r>
          </w:p>
        </w:tc>
      </w:tr>
      <w:tr>
        <w:tblPrEx>
          <w:tblLayout w:type="fixed"/>
          <w:tblCellMar>
            <w:top w:w="0" w:type="dxa"/>
            <w:left w:w="28" w:type="dxa"/>
            <w:bottom w:w="0" w:type="dxa"/>
            <w:right w:w="28" w:type="dxa"/>
          </w:tblCellMar>
        </w:tblPrEx>
        <w:trPr>
          <w:trHeight w:val="3224" w:hRule="atLeast"/>
          <w:jc w:val="center"/>
        </w:trPr>
        <w:tc>
          <w:tcPr>
            <w:tcW w:w="6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是否审批设立</w:t>
            </w: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是否依法办理用地审批手续</w:t>
            </w:r>
          </w:p>
        </w:tc>
        <w:tc>
          <w:tcPr>
            <w:tcW w:w="8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未审批的用地面积（亩）</w:t>
            </w:r>
          </w:p>
        </w:tc>
        <w:tc>
          <w:tcPr>
            <w:tcW w:w="50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是否划拨地</w:t>
            </w:r>
          </w:p>
        </w:tc>
        <w:tc>
          <w:tcPr>
            <w:tcW w:w="50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是否租赁</w:t>
            </w:r>
          </w:p>
        </w:tc>
        <w:tc>
          <w:tcPr>
            <w:tcW w:w="5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是否出让</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国土资源部门审批的公墓面积（亩）</w:t>
            </w:r>
          </w:p>
        </w:tc>
        <w:tc>
          <w:tcPr>
            <w:tcW w:w="5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是否符合城乡规划和土地利用总体规划</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已开发使用土地面积（亩）</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已开发墓穴格位数量</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已使用墓穴格位数量</w:t>
            </w:r>
          </w:p>
        </w:tc>
        <w:tc>
          <w:tcPr>
            <w:tcW w:w="4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是否擅自修改建设规划</w:t>
            </w:r>
          </w:p>
        </w:tc>
        <w:tc>
          <w:tcPr>
            <w:tcW w:w="49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是否擅自扩大建设用地面积</w:t>
            </w:r>
          </w:p>
        </w:tc>
        <w:tc>
          <w:tcPr>
            <w:tcW w:w="6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占地1平米数量</w:t>
            </w:r>
          </w:p>
        </w:tc>
        <w:tc>
          <w:tcPr>
            <w:tcW w:w="49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超过1平米数量</w:t>
            </w:r>
          </w:p>
        </w:tc>
        <w:tc>
          <w:tcPr>
            <w:tcW w:w="49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小于1平米数量</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是否政府指导价</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是否市场调节价</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是否明码标价并公开重要信息</w:t>
            </w:r>
          </w:p>
        </w:tc>
        <w:tc>
          <w:tcPr>
            <w:tcW w:w="4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近三年是否开展年检</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年检是否通过</w:t>
            </w:r>
          </w:p>
        </w:tc>
      </w:tr>
      <w:tr>
        <w:tblPrEx>
          <w:tblLayout w:type="fixed"/>
          <w:tblCellMar>
            <w:top w:w="0" w:type="dxa"/>
            <w:left w:w="28" w:type="dxa"/>
            <w:bottom w:w="0" w:type="dxa"/>
            <w:right w:w="28" w:type="dxa"/>
          </w:tblCellMar>
        </w:tblPrEx>
        <w:trPr>
          <w:trHeight w:val="59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5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5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7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28" w:type="dxa"/>
            <w:bottom w:w="0" w:type="dxa"/>
            <w:right w:w="28" w:type="dxa"/>
          </w:tblCellMar>
        </w:tblPrEx>
        <w:trPr>
          <w:trHeight w:val="59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5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5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7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28" w:type="dxa"/>
            <w:bottom w:w="0" w:type="dxa"/>
            <w:right w:w="28" w:type="dxa"/>
          </w:tblCellMar>
        </w:tblPrEx>
        <w:trPr>
          <w:trHeight w:val="59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5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5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7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28" w:type="dxa"/>
            <w:bottom w:w="0" w:type="dxa"/>
            <w:right w:w="28" w:type="dxa"/>
          </w:tblCellMar>
        </w:tblPrEx>
        <w:trPr>
          <w:trHeight w:val="59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5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5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7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28" w:type="dxa"/>
            <w:bottom w:w="0" w:type="dxa"/>
            <w:right w:w="28" w:type="dxa"/>
          </w:tblCellMar>
        </w:tblPrEx>
        <w:trPr>
          <w:trHeight w:val="61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53"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2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9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0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1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9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91"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7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4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备注：此表由民政部门、国土部门、规划部门、发展改革部门填报。</w:t>
      </w:r>
    </w:p>
    <w:p>
      <w:pPr>
        <w:pStyle w:val="10"/>
        <w:spacing w:line="312" w:lineRule="auto"/>
        <w:ind w:firstLine="0"/>
        <w:jc w:val="center"/>
        <w:rPr>
          <w:rFonts w:ascii="黑体" w:eastAsia="黑体"/>
          <w:szCs w:val="32"/>
        </w:rPr>
      </w:pPr>
      <w:r>
        <w:rPr>
          <w:rFonts w:ascii="黑体" w:eastAsia="黑体"/>
          <w:szCs w:val="32"/>
        </w:rPr>
        <w:br w:type="page"/>
      </w:r>
      <w:r>
        <w:rPr>
          <w:rFonts w:hint="eastAsia" w:ascii="方正小标宋简体" w:hAnsi="宋体" w:eastAsia="方正小标宋简体" w:cs="宋体"/>
          <w:kern w:val="0"/>
          <w:sz w:val="44"/>
          <w:szCs w:val="44"/>
        </w:rPr>
        <w:t>殡葬专项整治行动监管执法情况统计表（四）</w:t>
      </w:r>
    </w:p>
    <w:tbl>
      <w:tblPr>
        <w:tblStyle w:val="6"/>
        <w:tblW w:w="1366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016"/>
        <w:gridCol w:w="1617"/>
        <w:gridCol w:w="1033"/>
        <w:gridCol w:w="750"/>
        <w:gridCol w:w="982"/>
        <w:gridCol w:w="1179"/>
        <w:gridCol w:w="1181"/>
        <w:gridCol w:w="1179"/>
        <w:gridCol w:w="1180"/>
        <w:gridCol w:w="1180"/>
        <w:gridCol w:w="1180"/>
        <w:gridCol w:w="11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87" w:hRule="atLeast"/>
        </w:trPr>
        <w:tc>
          <w:tcPr>
            <w:tcW w:w="1016" w:type="dxa"/>
            <w:vMerge w:val="restart"/>
            <w:vAlign w:val="center"/>
          </w:tcPr>
          <w:p>
            <w:pPr>
              <w:widowControl/>
              <w:jc w:val="center"/>
              <w:rPr>
                <w:rFonts w:ascii="宋体" w:hAnsi="宋体" w:cs="宋体"/>
                <w:kern w:val="0"/>
                <w:szCs w:val="21"/>
              </w:rPr>
            </w:pPr>
            <w:r>
              <w:rPr>
                <w:rFonts w:hint="eastAsia" w:ascii="宋体" w:hAnsi="宋体" w:cs="宋体"/>
                <w:kern w:val="0"/>
                <w:szCs w:val="21"/>
              </w:rPr>
              <w:t>市、县区名称</w:t>
            </w:r>
          </w:p>
        </w:tc>
        <w:tc>
          <w:tcPr>
            <w:tcW w:w="1617"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执法机构名称</w:t>
            </w:r>
          </w:p>
        </w:tc>
        <w:tc>
          <w:tcPr>
            <w:tcW w:w="2765" w:type="dxa"/>
            <w:gridSpan w:val="3"/>
            <w:vAlign w:val="center"/>
          </w:tcPr>
          <w:p>
            <w:pPr>
              <w:widowControl/>
              <w:jc w:val="center"/>
              <w:rPr>
                <w:rFonts w:ascii="宋体" w:hAnsi="宋体" w:cs="宋体"/>
                <w:kern w:val="0"/>
                <w:szCs w:val="21"/>
              </w:rPr>
            </w:pPr>
            <w:r>
              <w:rPr>
                <w:rFonts w:hint="eastAsia" w:ascii="宋体" w:hAnsi="宋体" w:cs="宋体"/>
                <w:kern w:val="0"/>
                <w:szCs w:val="21"/>
              </w:rPr>
              <w:t>殡葬监管执法机构</w:t>
            </w:r>
          </w:p>
        </w:tc>
        <w:tc>
          <w:tcPr>
            <w:tcW w:w="8262" w:type="dxa"/>
            <w:gridSpan w:val="7"/>
            <w:vAlign w:val="center"/>
          </w:tcPr>
          <w:p>
            <w:pPr>
              <w:widowControl/>
              <w:jc w:val="center"/>
              <w:rPr>
                <w:rFonts w:hint="eastAsia" w:ascii="宋体" w:hAnsi="宋体" w:cs="宋体"/>
                <w:kern w:val="0"/>
                <w:szCs w:val="21"/>
              </w:rPr>
            </w:pPr>
            <w:r>
              <w:rPr>
                <w:rFonts w:hint="eastAsia" w:ascii="宋体" w:hAnsi="宋体" w:cs="宋体"/>
                <w:kern w:val="0"/>
                <w:szCs w:val="21"/>
              </w:rPr>
              <w:t>开展执法情况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1285" w:hRule="atLeast"/>
        </w:trPr>
        <w:tc>
          <w:tcPr>
            <w:tcW w:w="1016" w:type="dxa"/>
            <w:vMerge w:val="continue"/>
            <w:vAlign w:val="center"/>
          </w:tcPr>
          <w:p>
            <w:pPr>
              <w:widowControl/>
              <w:jc w:val="left"/>
              <w:rPr>
                <w:rFonts w:ascii="宋体" w:hAnsi="宋体" w:cs="宋体"/>
                <w:kern w:val="0"/>
                <w:szCs w:val="21"/>
              </w:rPr>
            </w:pPr>
          </w:p>
        </w:tc>
        <w:tc>
          <w:tcPr>
            <w:tcW w:w="1617" w:type="dxa"/>
            <w:vMerge w:val="continue"/>
            <w:vAlign w:val="center"/>
          </w:tcPr>
          <w:p>
            <w:pPr>
              <w:widowControl/>
              <w:jc w:val="left"/>
              <w:rPr>
                <w:rFonts w:ascii="宋体" w:hAnsi="宋体" w:cs="宋体"/>
                <w:kern w:val="0"/>
                <w:szCs w:val="21"/>
              </w:rPr>
            </w:pP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性质（事业/参公管理）</w:t>
            </w:r>
          </w:p>
        </w:tc>
        <w:tc>
          <w:tcPr>
            <w:tcW w:w="750" w:type="dxa"/>
            <w:vAlign w:val="center"/>
          </w:tcPr>
          <w:p>
            <w:pPr>
              <w:widowControl/>
              <w:jc w:val="center"/>
              <w:rPr>
                <w:rFonts w:ascii="宋体" w:hAnsi="宋体" w:cs="宋体"/>
                <w:kern w:val="0"/>
                <w:szCs w:val="21"/>
              </w:rPr>
            </w:pPr>
            <w:r>
              <w:rPr>
                <w:rFonts w:hint="eastAsia" w:ascii="宋体" w:hAnsi="宋体" w:cs="宋体"/>
                <w:kern w:val="0"/>
                <w:szCs w:val="21"/>
              </w:rPr>
              <w:t>职工数</w:t>
            </w:r>
          </w:p>
        </w:tc>
        <w:tc>
          <w:tcPr>
            <w:tcW w:w="982" w:type="dxa"/>
            <w:vAlign w:val="center"/>
          </w:tcPr>
          <w:p>
            <w:pPr>
              <w:widowControl/>
              <w:jc w:val="center"/>
              <w:rPr>
                <w:rFonts w:hint="eastAsia" w:ascii="宋体" w:hAnsi="宋体" w:cs="宋体"/>
                <w:kern w:val="0"/>
                <w:szCs w:val="21"/>
              </w:rPr>
            </w:pPr>
            <w:r>
              <w:rPr>
                <w:rFonts w:hint="eastAsia" w:ascii="宋体" w:hAnsi="宋体" w:cs="宋体"/>
                <w:kern w:val="0"/>
                <w:szCs w:val="21"/>
              </w:rPr>
              <w:t>经费</w:t>
            </w:r>
          </w:p>
          <w:p>
            <w:pPr>
              <w:widowControl/>
              <w:jc w:val="center"/>
              <w:rPr>
                <w:rFonts w:hint="eastAsia" w:ascii="宋体" w:hAnsi="宋体" w:cs="宋体"/>
                <w:kern w:val="0"/>
                <w:szCs w:val="21"/>
              </w:rPr>
            </w:pPr>
            <w:r>
              <w:rPr>
                <w:rFonts w:hint="eastAsia" w:ascii="宋体" w:hAnsi="宋体" w:cs="宋体"/>
                <w:kern w:val="0"/>
                <w:szCs w:val="21"/>
              </w:rPr>
              <w:t>保障</w:t>
            </w:r>
          </w:p>
          <w:p>
            <w:pPr>
              <w:widowControl/>
              <w:jc w:val="center"/>
              <w:rPr>
                <w:rFonts w:ascii="宋体" w:hAnsi="宋体" w:cs="宋体"/>
                <w:kern w:val="0"/>
                <w:szCs w:val="21"/>
              </w:rPr>
            </w:pPr>
            <w:r>
              <w:rPr>
                <w:rFonts w:hint="eastAsia" w:ascii="宋体" w:hAnsi="宋体" w:cs="宋体"/>
                <w:kern w:val="0"/>
                <w:szCs w:val="21"/>
              </w:rPr>
              <w:t>（万元）</w:t>
            </w:r>
          </w:p>
        </w:tc>
        <w:tc>
          <w:tcPr>
            <w:tcW w:w="1179" w:type="dxa"/>
            <w:vAlign w:val="center"/>
          </w:tcPr>
          <w:p>
            <w:pPr>
              <w:widowControl/>
              <w:jc w:val="center"/>
              <w:rPr>
                <w:rFonts w:ascii="宋体" w:hAnsi="宋体" w:cs="宋体"/>
                <w:kern w:val="0"/>
                <w:szCs w:val="21"/>
              </w:rPr>
            </w:pPr>
            <w:r>
              <w:rPr>
                <w:rFonts w:hint="eastAsia" w:ascii="宋体" w:hAnsi="宋体" w:cs="宋体"/>
                <w:kern w:val="0"/>
                <w:szCs w:val="21"/>
              </w:rPr>
              <w:t>对殡葬服务机构的监管执法次数</w:t>
            </w:r>
          </w:p>
        </w:tc>
        <w:tc>
          <w:tcPr>
            <w:tcW w:w="1181" w:type="dxa"/>
            <w:vAlign w:val="center"/>
          </w:tcPr>
          <w:p>
            <w:pPr>
              <w:widowControl/>
              <w:jc w:val="center"/>
              <w:rPr>
                <w:rFonts w:ascii="宋体" w:hAnsi="宋体" w:cs="宋体"/>
                <w:kern w:val="0"/>
                <w:szCs w:val="21"/>
              </w:rPr>
            </w:pPr>
            <w:r>
              <w:rPr>
                <w:rFonts w:hint="eastAsia" w:ascii="宋体" w:hAnsi="宋体" w:cs="宋体"/>
                <w:kern w:val="0"/>
                <w:szCs w:val="21"/>
              </w:rPr>
              <w:t>对违规治丧的执法次数</w:t>
            </w:r>
          </w:p>
        </w:tc>
        <w:tc>
          <w:tcPr>
            <w:tcW w:w="1179" w:type="dxa"/>
            <w:vAlign w:val="center"/>
          </w:tcPr>
          <w:p>
            <w:pPr>
              <w:widowControl/>
              <w:jc w:val="center"/>
              <w:rPr>
                <w:rFonts w:ascii="宋体" w:hAnsi="宋体" w:cs="宋体"/>
                <w:kern w:val="0"/>
                <w:szCs w:val="21"/>
              </w:rPr>
            </w:pPr>
            <w:r>
              <w:rPr>
                <w:rFonts w:hint="eastAsia" w:ascii="宋体" w:hAnsi="宋体" w:cs="宋体"/>
                <w:kern w:val="0"/>
                <w:szCs w:val="21"/>
              </w:rPr>
              <w:t>对违规土葬的执法次数</w:t>
            </w:r>
          </w:p>
        </w:tc>
        <w:tc>
          <w:tcPr>
            <w:tcW w:w="1180" w:type="dxa"/>
            <w:vAlign w:val="center"/>
          </w:tcPr>
          <w:p>
            <w:pPr>
              <w:widowControl/>
              <w:jc w:val="center"/>
              <w:rPr>
                <w:rFonts w:ascii="宋体" w:hAnsi="宋体" w:cs="宋体"/>
                <w:kern w:val="0"/>
                <w:szCs w:val="21"/>
              </w:rPr>
            </w:pPr>
            <w:r>
              <w:rPr>
                <w:rFonts w:hint="eastAsia" w:ascii="宋体" w:hAnsi="宋体" w:cs="宋体"/>
                <w:kern w:val="0"/>
                <w:szCs w:val="21"/>
              </w:rPr>
              <w:t>对散埋乱葬的执法次数</w:t>
            </w:r>
          </w:p>
        </w:tc>
        <w:tc>
          <w:tcPr>
            <w:tcW w:w="1180" w:type="dxa"/>
            <w:vAlign w:val="center"/>
          </w:tcPr>
          <w:p>
            <w:pPr>
              <w:widowControl/>
              <w:jc w:val="center"/>
              <w:rPr>
                <w:rFonts w:ascii="宋体" w:hAnsi="宋体" w:cs="宋体"/>
                <w:kern w:val="0"/>
                <w:szCs w:val="21"/>
              </w:rPr>
            </w:pPr>
            <w:r>
              <w:rPr>
                <w:rFonts w:hint="eastAsia" w:ascii="宋体" w:hAnsi="宋体" w:cs="宋体"/>
                <w:kern w:val="0"/>
                <w:szCs w:val="21"/>
              </w:rPr>
              <w:t>对修建活人墓的执法次数</w:t>
            </w:r>
          </w:p>
        </w:tc>
        <w:tc>
          <w:tcPr>
            <w:tcW w:w="1180" w:type="dxa"/>
            <w:vAlign w:val="center"/>
          </w:tcPr>
          <w:p>
            <w:pPr>
              <w:widowControl/>
              <w:jc w:val="center"/>
              <w:rPr>
                <w:rFonts w:ascii="宋体" w:hAnsi="宋体" w:cs="宋体"/>
                <w:kern w:val="0"/>
                <w:szCs w:val="21"/>
              </w:rPr>
            </w:pPr>
            <w:r>
              <w:rPr>
                <w:rFonts w:hint="eastAsia" w:ascii="宋体" w:hAnsi="宋体" w:cs="宋体"/>
                <w:kern w:val="0"/>
                <w:szCs w:val="21"/>
              </w:rPr>
              <w:t>对修建豪华大墓的执法次数</w:t>
            </w:r>
          </w:p>
        </w:tc>
        <w:tc>
          <w:tcPr>
            <w:tcW w:w="1183" w:type="dxa"/>
            <w:vAlign w:val="center"/>
          </w:tcPr>
          <w:p>
            <w:pPr>
              <w:widowControl/>
              <w:jc w:val="center"/>
              <w:rPr>
                <w:rFonts w:ascii="宋体" w:hAnsi="宋体" w:cs="宋体"/>
                <w:kern w:val="0"/>
                <w:szCs w:val="21"/>
              </w:rPr>
            </w:pPr>
            <w:r>
              <w:rPr>
                <w:rFonts w:hint="eastAsia" w:ascii="宋体" w:hAnsi="宋体" w:cs="宋体"/>
                <w:kern w:val="0"/>
                <w:szCs w:val="21"/>
              </w:rPr>
              <w:t>与相关部门联合监管执法次数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697"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trPr>
        <w:tc>
          <w:tcPr>
            <w:tcW w:w="101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17" w:type="dxa"/>
            <w:vAlign w:val="center"/>
          </w:tcPr>
          <w:p>
            <w:pPr>
              <w:widowControl/>
              <w:jc w:val="left"/>
              <w:rPr>
                <w:rFonts w:ascii="宋体" w:hAnsi="宋体" w:cs="宋体"/>
                <w:kern w:val="0"/>
                <w:szCs w:val="21"/>
              </w:rPr>
            </w:pPr>
          </w:p>
        </w:tc>
        <w:tc>
          <w:tcPr>
            <w:tcW w:w="103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5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8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8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79"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0" w:type="dxa"/>
            <w:vAlign w:val="center"/>
          </w:tcPr>
          <w:p>
            <w:pPr>
              <w:widowControl/>
              <w:jc w:val="left"/>
              <w:rPr>
                <w:rFonts w:ascii="宋体" w:hAnsi="宋体" w:cs="宋体"/>
                <w:kern w:val="0"/>
                <w:szCs w:val="21"/>
              </w:rPr>
            </w:pPr>
          </w:p>
        </w:tc>
        <w:tc>
          <w:tcPr>
            <w:tcW w:w="1183" w:type="dxa"/>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备注：此表由民政、国土、工商、公安、农林、河务等部门填报。</w:t>
      </w:r>
    </w:p>
    <w:p>
      <w:pPr>
        <w:pStyle w:val="10"/>
        <w:spacing w:line="312" w:lineRule="auto"/>
        <w:ind w:firstLine="0"/>
        <w:jc w:val="center"/>
        <w:rPr>
          <w:rFonts w:ascii="黑体" w:eastAsia="黑体"/>
          <w:szCs w:val="32"/>
        </w:rPr>
      </w:pPr>
      <w:r>
        <w:rPr>
          <w:rFonts w:ascii="黑体" w:eastAsia="黑体"/>
          <w:szCs w:val="32"/>
        </w:rPr>
        <w:br w:type="page"/>
      </w:r>
      <w:r>
        <w:rPr>
          <w:rFonts w:hint="eastAsia" w:ascii="方正小标宋简体" w:hAnsi="宋体" w:eastAsia="方正小标宋简体" w:cs="宋体"/>
          <w:kern w:val="0"/>
          <w:sz w:val="44"/>
          <w:szCs w:val="44"/>
        </w:rPr>
        <w:t>殡葬专项整治行动宗教活动场所殡葬活动情况统计表（五）</w:t>
      </w:r>
    </w:p>
    <w:tbl>
      <w:tblPr>
        <w:tblStyle w:val="6"/>
        <w:tblW w:w="133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65"/>
        <w:gridCol w:w="1128"/>
        <w:gridCol w:w="749"/>
        <w:gridCol w:w="548"/>
        <w:gridCol w:w="524"/>
        <w:gridCol w:w="658"/>
        <w:gridCol w:w="684"/>
        <w:gridCol w:w="735"/>
        <w:gridCol w:w="749"/>
        <w:gridCol w:w="888"/>
        <w:gridCol w:w="709"/>
        <w:gridCol w:w="893"/>
        <w:gridCol w:w="893"/>
        <w:gridCol w:w="893"/>
        <w:gridCol w:w="896"/>
        <w:gridCol w:w="893"/>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60" w:hRule="atLeast"/>
        </w:trPr>
        <w:tc>
          <w:tcPr>
            <w:tcW w:w="665" w:type="dxa"/>
            <w:vMerge w:val="restart"/>
            <w:vAlign w:val="center"/>
          </w:tcPr>
          <w:p>
            <w:pPr>
              <w:widowControl/>
              <w:jc w:val="center"/>
              <w:rPr>
                <w:rFonts w:ascii="宋体" w:hAnsi="宋体" w:cs="宋体"/>
                <w:kern w:val="0"/>
                <w:szCs w:val="21"/>
              </w:rPr>
            </w:pPr>
            <w:r>
              <w:rPr>
                <w:rFonts w:hint="eastAsia" w:ascii="宋体" w:hAnsi="宋体" w:cs="宋体"/>
                <w:kern w:val="0"/>
                <w:szCs w:val="21"/>
              </w:rPr>
              <w:t>市、县区名称</w:t>
            </w:r>
          </w:p>
        </w:tc>
        <w:tc>
          <w:tcPr>
            <w:tcW w:w="1128" w:type="dxa"/>
            <w:vMerge w:val="restart"/>
            <w:vAlign w:val="center"/>
          </w:tcPr>
          <w:p>
            <w:pPr>
              <w:widowControl/>
              <w:jc w:val="center"/>
              <w:rPr>
                <w:rFonts w:ascii="宋体" w:hAnsi="宋体" w:cs="宋体"/>
                <w:kern w:val="0"/>
                <w:szCs w:val="21"/>
              </w:rPr>
            </w:pPr>
            <w:r>
              <w:rPr>
                <w:rFonts w:hint="eastAsia" w:ascii="宋体" w:hAnsi="宋体" w:cs="宋体"/>
                <w:kern w:val="0"/>
                <w:szCs w:val="21"/>
              </w:rPr>
              <w:t>宗教活动场所名称</w:t>
            </w:r>
          </w:p>
        </w:tc>
        <w:tc>
          <w:tcPr>
            <w:tcW w:w="5535" w:type="dxa"/>
            <w:gridSpan w:val="8"/>
            <w:vAlign w:val="center"/>
          </w:tcPr>
          <w:p>
            <w:pPr>
              <w:widowControl/>
              <w:jc w:val="center"/>
              <w:rPr>
                <w:rFonts w:ascii="宋体" w:hAnsi="宋体" w:cs="宋体"/>
                <w:kern w:val="0"/>
                <w:szCs w:val="21"/>
              </w:rPr>
            </w:pPr>
            <w:r>
              <w:rPr>
                <w:rFonts w:hint="eastAsia" w:ascii="宋体" w:hAnsi="宋体" w:cs="宋体"/>
                <w:kern w:val="0"/>
                <w:szCs w:val="21"/>
              </w:rPr>
              <w:t>设施建设</w:t>
            </w:r>
          </w:p>
        </w:tc>
        <w:tc>
          <w:tcPr>
            <w:tcW w:w="709"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是否提供火化服务</w:t>
            </w:r>
          </w:p>
        </w:tc>
        <w:tc>
          <w:tcPr>
            <w:tcW w:w="893"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是否提供殡仪悼念服务</w:t>
            </w:r>
          </w:p>
        </w:tc>
        <w:tc>
          <w:tcPr>
            <w:tcW w:w="2682" w:type="dxa"/>
            <w:gridSpan w:val="3"/>
            <w:vAlign w:val="center"/>
          </w:tcPr>
          <w:p>
            <w:pPr>
              <w:widowControl/>
              <w:jc w:val="center"/>
              <w:rPr>
                <w:rFonts w:ascii="宋体" w:hAnsi="宋体" w:cs="宋体"/>
                <w:kern w:val="0"/>
                <w:szCs w:val="21"/>
              </w:rPr>
            </w:pPr>
            <w:r>
              <w:rPr>
                <w:rFonts w:hint="eastAsia" w:ascii="宋体" w:hAnsi="宋体" w:cs="宋体"/>
                <w:kern w:val="0"/>
                <w:szCs w:val="21"/>
              </w:rPr>
              <w:t>服务对象范围</w:t>
            </w:r>
          </w:p>
        </w:tc>
        <w:tc>
          <w:tcPr>
            <w:tcW w:w="1757" w:type="dxa"/>
            <w:gridSpan w:val="2"/>
            <w:vAlign w:val="center"/>
          </w:tcPr>
          <w:p>
            <w:pPr>
              <w:widowControl/>
              <w:jc w:val="center"/>
              <w:rPr>
                <w:rFonts w:ascii="宋体" w:hAnsi="宋体" w:cs="宋体"/>
                <w:kern w:val="0"/>
                <w:szCs w:val="21"/>
              </w:rPr>
            </w:pPr>
            <w:r>
              <w:rPr>
                <w:rFonts w:hint="eastAsia" w:ascii="宋体" w:hAnsi="宋体" w:cs="宋体"/>
                <w:kern w:val="0"/>
                <w:szCs w:val="21"/>
              </w:rPr>
              <w:t>运营和监管情况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099" w:hRule="atLeast"/>
        </w:trPr>
        <w:tc>
          <w:tcPr>
            <w:tcW w:w="665" w:type="dxa"/>
            <w:vMerge w:val="continue"/>
            <w:vAlign w:val="center"/>
          </w:tcPr>
          <w:p>
            <w:pPr>
              <w:widowControl/>
              <w:jc w:val="left"/>
              <w:rPr>
                <w:rFonts w:ascii="宋体" w:hAnsi="宋体" w:cs="宋体"/>
                <w:kern w:val="0"/>
                <w:szCs w:val="21"/>
              </w:rPr>
            </w:pPr>
          </w:p>
        </w:tc>
        <w:tc>
          <w:tcPr>
            <w:tcW w:w="1128" w:type="dxa"/>
            <w:vMerge w:val="continue"/>
            <w:vAlign w:val="center"/>
          </w:tcPr>
          <w:p>
            <w:pPr>
              <w:widowControl/>
              <w:jc w:val="left"/>
              <w:rPr>
                <w:rFonts w:ascii="宋体" w:hAnsi="宋体" w:cs="宋体"/>
                <w:kern w:val="0"/>
                <w:szCs w:val="21"/>
              </w:rPr>
            </w:pPr>
          </w:p>
        </w:tc>
        <w:tc>
          <w:tcPr>
            <w:tcW w:w="749" w:type="dxa"/>
            <w:tcBorders>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是否建有骨灰存放设施</w:t>
            </w:r>
          </w:p>
        </w:tc>
        <w:tc>
          <w:tcPr>
            <w:tcW w:w="548" w:type="dxa"/>
            <w:tcBorders>
              <w:lef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建设</w:t>
            </w:r>
          </w:p>
          <w:p>
            <w:pPr>
              <w:widowControl/>
              <w:jc w:val="center"/>
              <w:rPr>
                <w:rFonts w:ascii="宋体" w:hAnsi="宋体" w:cs="宋体"/>
                <w:kern w:val="0"/>
                <w:szCs w:val="21"/>
              </w:rPr>
            </w:pPr>
            <w:r>
              <w:rPr>
                <w:rFonts w:hint="eastAsia" w:ascii="宋体" w:hAnsi="宋体" w:cs="宋体"/>
                <w:kern w:val="0"/>
                <w:szCs w:val="21"/>
              </w:rPr>
              <w:t>时间</w:t>
            </w:r>
          </w:p>
        </w:tc>
        <w:tc>
          <w:tcPr>
            <w:tcW w:w="524" w:type="dxa"/>
            <w:tcBorders>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是否建有墓地</w:t>
            </w:r>
          </w:p>
        </w:tc>
        <w:tc>
          <w:tcPr>
            <w:tcW w:w="658" w:type="dxa"/>
            <w:tcBorders>
              <w:lef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建设</w:t>
            </w:r>
          </w:p>
          <w:p>
            <w:pPr>
              <w:widowControl/>
              <w:jc w:val="center"/>
              <w:rPr>
                <w:rFonts w:ascii="宋体" w:hAnsi="宋体" w:cs="宋体"/>
                <w:kern w:val="0"/>
                <w:szCs w:val="21"/>
              </w:rPr>
            </w:pPr>
            <w:r>
              <w:rPr>
                <w:rFonts w:hint="eastAsia" w:ascii="宋体" w:hAnsi="宋体" w:cs="宋体"/>
                <w:kern w:val="0"/>
                <w:szCs w:val="21"/>
              </w:rPr>
              <w:t>时间</w:t>
            </w:r>
          </w:p>
        </w:tc>
        <w:tc>
          <w:tcPr>
            <w:tcW w:w="684" w:type="dxa"/>
            <w:vAlign w:val="center"/>
          </w:tcPr>
          <w:p>
            <w:pPr>
              <w:widowControl/>
              <w:jc w:val="center"/>
              <w:rPr>
                <w:rFonts w:ascii="宋体" w:hAnsi="宋体" w:cs="宋体"/>
                <w:kern w:val="0"/>
                <w:szCs w:val="21"/>
              </w:rPr>
            </w:pPr>
            <w:r>
              <w:rPr>
                <w:rFonts w:hint="eastAsia" w:ascii="宋体" w:hAnsi="宋体" w:cs="宋体"/>
                <w:kern w:val="0"/>
                <w:szCs w:val="21"/>
              </w:rPr>
              <w:t>是否经过审批</w:t>
            </w:r>
          </w:p>
        </w:tc>
        <w:tc>
          <w:tcPr>
            <w:tcW w:w="735" w:type="dxa"/>
            <w:vAlign w:val="center"/>
          </w:tcPr>
          <w:p>
            <w:pPr>
              <w:widowControl/>
              <w:jc w:val="center"/>
              <w:rPr>
                <w:rFonts w:hint="eastAsia" w:ascii="宋体" w:hAnsi="宋体" w:cs="宋体"/>
                <w:kern w:val="0"/>
                <w:szCs w:val="21"/>
              </w:rPr>
            </w:pPr>
            <w:r>
              <w:rPr>
                <w:rFonts w:hint="eastAsia" w:ascii="宋体" w:hAnsi="宋体" w:cs="宋体"/>
                <w:kern w:val="0"/>
                <w:szCs w:val="21"/>
              </w:rPr>
              <w:t>面积</w:t>
            </w:r>
          </w:p>
          <w:p>
            <w:pPr>
              <w:widowControl/>
              <w:jc w:val="center"/>
              <w:rPr>
                <w:rFonts w:ascii="宋体" w:hAnsi="宋体" w:cs="宋体"/>
                <w:kern w:val="0"/>
                <w:szCs w:val="21"/>
              </w:rPr>
            </w:pPr>
            <w:r>
              <w:rPr>
                <w:rFonts w:hint="eastAsia" w:ascii="宋体" w:hAnsi="宋体" w:cs="宋体"/>
                <w:kern w:val="0"/>
                <w:szCs w:val="21"/>
              </w:rPr>
              <w:t>(平方米)</w:t>
            </w:r>
          </w:p>
        </w:tc>
        <w:tc>
          <w:tcPr>
            <w:tcW w:w="749" w:type="dxa"/>
            <w:vAlign w:val="center"/>
          </w:tcPr>
          <w:p>
            <w:pPr>
              <w:widowControl/>
              <w:jc w:val="center"/>
              <w:rPr>
                <w:rFonts w:ascii="宋体" w:hAnsi="宋体" w:cs="宋体"/>
                <w:kern w:val="0"/>
                <w:szCs w:val="21"/>
              </w:rPr>
            </w:pPr>
            <w:r>
              <w:rPr>
                <w:rFonts w:hint="eastAsia" w:ascii="宋体" w:hAnsi="宋体" w:cs="宋体"/>
                <w:kern w:val="0"/>
                <w:szCs w:val="21"/>
              </w:rPr>
              <w:t>开发墓穴、格位总数量</w:t>
            </w:r>
          </w:p>
        </w:tc>
        <w:tc>
          <w:tcPr>
            <w:tcW w:w="888" w:type="dxa"/>
            <w:vAlign w:val="center"/>
          </w:tcPr>
          <w:p>
            <w:pPr>
              <w:widowControl/>
              <w:jc w:val="center"/>
              <w:rPr>
                <w:rFonts w:ascii="宋体" w:hAnsi="宋体" w:cs="宋体"/>
                <w:kern w:val="0"/>
                <w:szCs w:val="21"/>
              </w:rPr>
            </w:pPr>
            <w:r>
              <w:rPr>
                <w:rFonts w:hint="eastAsia" w:ascii="宋体" w:hAnsi="宋体" w:cs="宋体"/>
                <w:kern w:val="0"/>
                <w:szCs w:val="21"/>
              </w:rPr>
              <w:t>已使用墓穴、格位数量</w:t>
            </w:r>
          </w:p>
        </w:tc>
        <w:tc>
          <w:tcPr>
            <w:tcW w:w="709" w:type="dxa"/>
            <w:vMerge w:val="continue"/>
            <w:vAlign w:val="center"/>
          </w:tcPr>
          <w:p>
            <w:pPr>
              <w:widowControl/>
              <w:jc w:val="left"/>
              <w:rPr>
                <w:rFonts w:ascii="宋体" w:hAnsi="宋体" w:cs="宋体"/>
                <w:kern w:val="0"/>
                <w:szCs w:val="21"/>
              </w:rPr>
            </w:pPr>
          </w:p>
        </w:tc>
        <w:tc>
          <w:tcPr>
            <w:tcW w:w="893" w:type="dxa"/>
            <w:vMerge w:val="continue"/>
            <w:vAlign w:val="center"/>
          </w:tcPr>
          <w:p>
            <w:pPr>
              <w:widowControl/>
              <w:jc w:val="left"/>
              <w:rPr>
                <w:rFonts w:ascii="宋体" w:hAnsi="宋体" w:cs="宋体"/>
                <w:kern w:val="0"/>
                <w:szCs w:val="21"/>
              </w:rPr>
            </w:pPr>
          </w:p>
        </w:tc>
        <w:tc>
          <w:tcPr>
            <w:tcW w:w="893" w:type="dxa"/>
            <w:vAlign w:val="center"/>
          </w:tcPr>
          <w:p>
            <w:pPr>
              <w:widowControl/>
              <w:jc w:val="center"/>
              <w:rPr>
                <w:rFonts w:ascii="宋体" w:hAnsi="宋体" w:cs="宋体"/>
                <w:kern w:val="0"/>
                <w:szCs w:val="21"/>
              </w:rPr>
            </w:pPr>
            <w:r>
              <w:rPr>
                <w:rFonts w:hint="eastAsia" w:ascii="宋体" w:hAnsi="宋体" w:cs="宋体"/>
                <w:kern w:val="0"/>
                <w:szCs w:val="21"/>
              </w:rPr>
              <w:t>是否服务宗教教职人员</w:t>
            </w:r>
          </w:p>
        </w:tc>
        <w:tc>
          <w:tcPr>
            <w:tcW w:w="893" w:type="dxa"/>
            <w:vAlign w:val="center"/>
          </w:tcPr>
          <w:p>
            <w:pPr>
              <w:widowControl/>
              <w:jc w:val="center"/>
              <w:rPr>
                <w:rFonts w:ascii="宋体" w:hAnsi="宋体" w:cs="宋体"/>
                <w:kern w:val="0"/>
                <w:szCs w:val="21"/>
              </w:rPr>
            </w:pPr>
            <w:r>
              <w:rPr>
                <w:rFonts w:hint="eastAsia" w:ascii="宋体" w:hAnsi="宋体" w:cs="宋体"/>
                <w:kern w:val="0"/>
                <w:szCs w:val="21"/>
              </w:rPr>
              <w:t>是否服务信教群众</w:t>
            </w:r>
          </w:p>
        </w:tc>
        <w:tc>
          <w:tcPr>
            <w:tcW w:w="896" w:type="dxa"/>
            <w:vAlign w:val="center"/>
          </w:tcPr>
          <w:p>
            <w:pPr>
              <w:widowControl/>
              <w:jc w:val="center"/>
              <w:rPr>
                <w:rFonts w:ascii="宋体" w:hAnsi="宋体" w:cs="宋体"/>
                <w:kern w:val="0"/>
                <w:szCs w:val="21"/>
              </w:rPr>
            </w:pPr>
            <w:r>
              <w:rPr>
                <w:rFonts w:hint="eastAsia" w:ascii="宋体" w:hAnsi="宋体" w:cs="宋体"/>
                <w:kern w:val="0"/>
                <w:szCs w:val="21"/>
              </w:rPr>
              <w:t>是否服务其他社会人员</w:t>
            </w:r>
          </w:p>
        </w:tc>
        <w:tc>
          <w:tcPr>
            <w:tcW w:w="893" w:type="dxa"/>
            <w:vAlign w:val="center"/>
          </w:tcPr>
          <w:p>
            <w:pPr>
              <w:widowControl/>
              <w:jc w:val="center"/>
              <w:rPr>
                <w:rFonts w:ascii="宋体" w:hAnsi="宋体" w:cs="宋体"/>
                <w:kern w:val="0"/>
                <w:szCs w:val="21"/>
              </w:rPr>
            </w:pPr>
            <w:r>
              <w:rPr>
                <w:rFonts w:hint="eastAsia" w:ascii="宋体" w:hAnsi="宋体" w:cs="宋体"/>
                <w:kern w:val="0"/>
                <w:szCs w:val="21"/>
              </w:rPr>
              <w:t>收费或变相收费情况</w:t>
            </w:r>
          </w:p>
        </w:tc>
        <w:tc>
          <w:tcPr>
            <w:tcW w:w="864" w:type="dxa"/>
            <w:vAlign w:val="center"/>
          </w:tcPr>
          <w:p>
            <w:pPr>
              <w:widowControl/>
              <w:jc w:val="center"/>
              <w:rPr>
                <w:rFonts w:ascii="宋体" w:hAnsi="宋体" w:cs="宋体"/>
                <w:kern w:val="0"/>
                <w:szCs w:val="21"/>
              </w:rPr>
            </w:pPr>
            <w:r>
              <w:rPr>
                <w:rFonts w:hint="eastAsia" w:ascii="宋体" w:hAnsi="宋体" w:cs="宋体"/>
                <w:kern w:val="0"/>
                <w:szCs w:val="21"/>
              </w:rPr>
              <w:t>日常监管情况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2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49" w:type="dxa"/>
            <w:tcBorders>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548" w:type="dxa"/>
            <w:tcBorders>
              <w:left w:val="single" w:color="auto" w:sz="4" w:space="0"/>
            </w:tcBorders>
            <w:vAlign w:val="center"/>
          </w:tcPr>
          <w:p>
            <w:pPr>
              <w:widowControl/>
              <w:jc w:val="left"/>
              <w:rPr>
                <w:rFonts w:ascii="宋体" w:hAnsi="宋体" w:cs="宋体"/>
                <w:kern w:val="0"/>
                <w:szCs w:val="21"/>
              </w:rPr>
            </w:pPr>
          </w:p>
        </w:tc>
        <w:tc>
          <w:tcPr>
            <w:tcW w:w="524" w:type="dxa"/>
            <w:tcBorders>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58" w:type="dxa"/>
            <w:tcBorders>
              <w:left w:val="single" w:color="auto" w:sz="4" w:space="0"/>
            </w:tcBorders>
            <w:vAlign w:val="center"/>
          </w:tcPr>
          <w:p>
            <w:pPr>
              <w:widowControl/>
              <w:jc w:val="left"/>
              <w:rPr>
                <w:rFonts w:ascii="宋体" w:hAnsi="宋体" w:cs="宋体"/>
                <w:kern w:val="0"/>
                <w:szCs w:val="21"/>
              </w:rPr>
            </w:pPr>
          </w:p>
        </w:tc>
        <w:tc>
          <w:tcPr>
            <w:tcW w:w="684"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3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4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0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9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9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9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9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9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6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37" w:hRule="atLeast"/>
        </w:trPr>
        <w:tc>
          <w:tcPr>
            <w:tcW w:w="665" w:type="dxa"/>
            <w:vAlign w:val="center"/>
          </w:tcPr>
          <w:p>
            <w:pPr>
              <w:widowControl/>
              <w:jc w:val="left"/>
              <w:rPr>
                <w:rFonts w:hint="eastAsia" w:ascii="宋体" w:hAnsi="宋体" w:cs="宋体"/>
                <w:kern w:val="0"/>
                <w:szCs w:val="21"/>
              </w:rPr>
            </w:pPr>
          </w:p>
        </w:tc>
        <w:tc>
          <w:tcPr>
            <w:tcW w:w="1128" w:type="dxa"/>
            <w:vAlign w:val="center"/>
          </w:tcPr>
          <w:p>
            <w:pPr>
              <w:widowControl/>
              <w:jc w:val="left"/>
              <w:rPr>
                <w:rFonts w:hint="eastAsia" w:ascii="宋体" w:hAnsi="宋体" w:cs="宋体"/>
                <w:kern w:val="0"/>
                <w:szCs w:val="21"/>
              </w:rPr>
            </w:pPr>
          </w:p>
        </w:tc>
        <w:tc>
          <w:tcPr>
            <w:tcW w:w="749" w:type="dxa"/>
            <w:tcBorders>
              <w:right w:val="single" w:color="auto" w:sz="4" w:space="0"/>
            </w:tcBorders>
            <w:vAlign w:val="center"/>
          </w:tcPr>
          <w:p>
            <w:pPr>
              <w:widowControl/>
              <w:jc w:val="left"/>
              <w:rPr>
                <w:rFonts w:hint="eastAsia" w:ascii="宋体" w:hAnsi="宋体" w:cs="宋体"/>
                <w:kern w:val="0"/>
                <w:szCs w:val="21"/>
              </w:rPr>
            </w:pPr>
          </w:p>
        </w:tc>
        <w:tc>
          <w:tcPr>
            <w:tcW w:w="548" w:type="dxa"/>
            <w:tcBorders>
              <w:left w:val="single" w:color="auto" w:sz="4" w:space="0"/>
            </w:tcBorders>
            <w:vAlign w:val="center"/>
          </w:tcPr>
          <w:p>
            <w:pPr>
              <w:widowControl/>
              <w:jc w:val="left"/>
              <w:rPr>
                <w:rFonts w:hint="eastAsia" w:ascii="宋体" w:hAnsi="宋体" w:cs="宋体"/>
                <w:kern w:val="0"/>
                <w:szCs w:val="21"/>
              </w:rPr>
            </w:pPr>
          </w:p>
        </w:tc>
        <w:tc>
          <w:tcPr>
            <w:tcW w:w="524" w:type="dxa"/>
            <w:tcBorders>
              <w:right w:val="single" w:color="auto" w:sz="4" w:space="0"/>
            </w:tcBorders>
            <w:vAlign w:val="center"/>
          </w:tcPr>
          <w:p>
            <w:pPr>
              <w:widowControl/>
              <w:jc w:val="left"/>
              <w:rPr>
                <w:rFonts w:hint="eastAsia" w:ascii="宋体" w:hAnsi="宋体" w:cs="宋体"/>
                <w:kern w:val="0"/>
                <w:szCs w:val="21"/>
              </w:rPr>
            </w:pPr>
          </w:p>
        </w:tc>
        <w:tc>
          <w:tcPr>
            <w:tcW w:w="658" w:type="dxa"/>
            <w:tcBorders>
              <w:left w:val="single" w:color="auto" w:sz="4" w:space="0"/>
            </w:tcBorders>
            <w:vAlign w:val="center"/>
          </w:tcPr>
          <w:p>
            <w:pPr>
              <w:widowControl/>
              <w:jc w:val="left"/>
              <w:rPr>
                <w:rFonts w:hint="eastAsia" w:ascii="宋体" w:hAnsi="宋体" w:cs="宋体"/>
                <w:kern w:val="0"/>
                <w:szCs w:val="21"/>
              </w:rPr>
            </w:pPr>
          </w:p>
        </w:tc>
        <w:tc>
          <w:tcPr>
            <w:tcW w:w="684" w:type="dxa"/>
            <w:vAlign w:val="center"/>
          </w:tcPr>
          <w:p>
            <w:pPr>
              <w:widowControl/>
              <w:jc w:val="left"/>
              <w:rPr>
                <w:rFonts w:hint="eastAsia" w:ascii="宋体" w:hAnsi="宋体" w:cs="宋体"/>
                <w:kern w:val="0"/>
                <w:szCs w:val="21"/>
              </w:rPr>
            </w:pPr>
          </w:p>
        </w:tc>
        <w:tc>
          <w:tcPr>
            <w:tcW w:w="735" w:type="dxa"/>
            <w:vAlign w:val="center"/>
          </w:tcPr>
          <w:p>
            <w:pPr>
              <w:widowControl/>
              <w:jc w:val="left"/>
              <w:rPr>
                <w:rFonts w:hint="eastAsia" w:ascii="宋体" w:hAnsi="宋体" w:cs="宋体"/>
                <w:kern w:val="0"/>
                <w:szCs w:val="21"/>
              </w:rPr>
            </w:pPr>
          </w:p>
        </w:tc>
        <w:tc>
          <w:tcPr>
            <w:tcW w:w="749" w:type="dxa"/>
            <w:vAlign w:val="center"/>
          </w:tcPr>
          <w:p>
            <w:pPr>
              <w:widowControl/>
              <w:jc w:val="left"/>
              <w:rPr>
                <w:rFonts w:hint="eastAsia" w:ascii="宋体" w:hAnsi="宋体" w:cs="宋体"/>
                <w:kern w:val="0"/>
                <w:szCs w:val="21"/>
              </w:rPr>
            </w:pPr>
          </w:p>
        </w:tc>
        <w:tc>
          <w:tcPr>
            <w:tcW w:w="888" w:type="dxa"/>
            <w:vAlign w:val="center"/>
          </w:tcPr>
          <w:p>
            <w:pPr>
              <w:widowControl/>
              <w:jc w:val="left"/>
              <w:rPr>
                <w:rFonts w:hint="eastAsia" w:ascii="宋体" w:hAnsi="宋体" w:cs="宋体"/>
                <w:kern w:val="0"/>
                <w:szCs w:val="21"/>
              </w:rPr>
            </w:pPr>
          </w:p>
        </w:tc>
        <w:tc>
          <w:tcPr>
            <w:tcW w:w="709"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96" w:type="dxa"/>
            <w:vAlign w:val="center"/>
          </w:tcPr>
          <w:p>
            <w:pPr>
              <w:widowControl/>
              <w:jc w:val="left"/>
              <w:rPr>
                <w:rFonts w:hint="eastAsia" w:ascii="宋体" w:hAnsi="宋体" w:cs="宋体"/>
                <w:kern w:val="0"/>
                <w:szCs w:val="21"/>
              </w:rPr>
            </w:pPr>
          </w:p>
        </w:tc>
        <w:tc>
          <w:tcPr>
            <w:tcW w:w="893" w:type="dxa"/>
            <w:vAlign w:val="center"/>
          </w:tcPr>
          <w:p>
            <w:pPr>
              <w:widowControl/>
              <w:jc w:val="left"/>
              <w:rPr>
                <w:rFonts w:hint="eastAsia" w:ascii="宋体" w:hAnsi="宋体" w:cs="宋体"/>
                <w:kern w:val="0"/>
                <w:szCs w:val="21"/>
              </w:rPr>
            </w:pPr>
          </w:p>
        </w:tc>
        <w:tc>
          <w:tcPr>
            <w:tcW w:w="864" w:type="dxa"/>
            <w:vAlign w:val="center"/>
          </w:tcPr>
          <w:p>
            <w:pPr>
              <w:widowControl/>
              <w:jc w:val="left"/>
              <w:rPr>
                <w:rFonts w:hint="eastAsia" w:ascii="宋体" w:hAnsi="宋体" w:cs="宋体"/>
                <w:kern w:val="0"/>
                <w:szCs w:val="21"/>
              </w:rPr>
            </w:pP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备注：此表由民族宗教部门填报。</w:t>
      </w:r>
    </w:p>
    <w:p>
      <w:pPr>
        <w:pStyle w:val="10"/>
        <w:spacing w:line="312" w:lineRule="auto"/>
        <w:ind w:firstLine="0"/>
        <w:jc w:val="center"/>
        <w:rPr>
          <w:rFonts w:hint="eastAsia" w:ascii="仿宋_GB2312" w:eastAsia="仿宋_GB2312"/>
          <w:szCs w:val="32"/>
        </w:rPr>
      </w:pPr>
      <w:r>
        <w:rPr>
          <w:rFonts w:ascii="黑体" w:eastAsia="黑体"/>
          <w:szCs w:val="32"/>
        </w:rPr>
        <w:br w:type="page"/>
      </w:r>
      <w:r>
        <w:rPr>
          <w:rFonts w:hint="eastAsia" w:ascii="方正小标宋简体" w:hAnsi="宋体" w:eastAsia="方正小标宋简体" w:cs="宋体"/>
          <w:kern w:val="0"/>
          <w:sz w:val="44"/>
          <w:szCs w:val="44"/>
        </w:rPr>
        <w:t>殡葬专项整治行动农村公益性墓地（骨灰堂）情况统计表（六）</w:t>
      </w:r>
    </w:p>
    <w:tbl>
      <w:tblPr>
        <w:tblStyle w:val="6"/>
        <w:tblW w:w="14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2"/>
        <w:gridCol w:w="972"/>
        <w:gridCol w:w="1520"/>
        <w:gridCol w:w="727"/>
        <w:gridCol w:w="1288"/>
        <w:gridCol w:w="810"/>
        <w:gridCol w:w="841"/>
        <w:gridCol w:w="1089"/>
        <w:gridCol w:w="877"/>
        <w:gridCol w:w="942"/>
        <w:gridCol w:w="1006"/>
        <w:gridCol w:w="925"/>
        <w:gridCol w:w="815"/>
        <w:gridCol w:w="401"/>
        <w:gridCol w:w="490"/>
        <w:gridCol w:w="343"/>
        <w:gridCol w:w="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jc w:val="center"/>
        </w:trPr>
        <w:tc>
          <w:tcPr>
            <w:tcW w:w="702" w:type="dxa"/>
            <w:vMerge w:val="restart"/>
            <w:vAlign w:val="center"/>
          </w:tcPr>
          <w:p>
            <w:pPr>
              <w:widowControl/>
              <w:jc w:val="center"/>
              <w:rPr>
                <w:rFonts w:ascii="宋体" w:hAnsi="宋体" w:cs="宋体"/>
                <w:kern w:val="0"/>
                <w:szCs w:val="21"/>
              </w:rPr>
            </w:pPr>
            <w:r>
              <w:rPr>
                <w:rFonts w:hint="eastAsia" w:ascii="宋体" w:hAnsi="宋体" w:cs="宋体"/>
                <w:kern w:val="0"/>
                <w:szCs w:val="21"/>
              </w:rPr>
              <w:t>县区名称</w:t>
            </w:r>
          </w:p>
        </w:tc>
        <w:tc>
          <w:tcPr>
            <w:tcW w:w="97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乡镇</w:t>
            </w:r>
          </w:p>
          <w:p>
            <w:pPr>
              <w:widowControl/>
              <w:jc w:val="center"/>
              <w:rPr>
                <w:rFonts w:ascii="宋体" w:hAnsi="宋体" w:cs="宋体"/>
                <w:kern w:val="0"/>
                <w:szCs w:val="21"/>
              </w:rPr>
            </w:pPr>
            <w:r>
              <w:rPr>
                <w:rFonts w:hint="eastAsia" w:ascii="宋体" w:hAnsi="宋体" w:cs="宋体"/>
                <w:kern w:val="0"/>
                <w:szCs w:val="21"/>
              </w:rPr>
              <w:t>名称</w:t>
            </w:r>
          </w:p>
        </w:tc>
        <w:tc>
          <w:tcPr>
            <w:tcW w:w="1520" w:type="dxa"/>
            <w:vMerge w:val="restart"/>
            <w:vAlign w:val="center"/>
          </w:tcPr>
          <w:p>
            <w:pPr>
              <w:widowControl/>
              <w:jc w:val="center"/>
              <w:rPr>
                <w:rFonts w:ascii="宋体" w:hAnsi="宋体" w:cs="宋体"/>
                <w:kern w:val="0"/>
                <w:szCs w:val="21"/>
              </w:rPr>
            </w:pPr>
            <w:r>
              <w:rPr>
                <w:rFonts w:hint="eastAsia" w:ascii="宋体" w:hAnsi="宋体" w:cs="宋体"/>
                <w:kern w:val="0"/>
                <w:szCs w:val="21"/>
              </w:rPr>
              <w:t>农村公益性墓地（骨灰堂）名称</w:t>
            </w:r>
          </w:p>
        </w:tc>
        <w:tc>
          <w:tcPr>
            <w:tcW w:w="727" w:type="dxa"/>
            <w:vMerge w:val="restart"/>
            <w:vAlign w:val="center"/>
          </w:tcPr>
          <w:p>
            <w:pPr>
              <w:widowControl/>
              <w:jc w:val="center"/>
              <w:rPr>
                <w:rFonts w:ascii="宋体" w:hAnsi="宋体" w:cs="宋体"/>
                <w:kern w:val="0"/>
                <w:szCs w:val="21"/>
              </w:rPr>
            </w:pPr>
            <w:r>
              <w:rPr>
                <w:rFonts w:hint="eastAsia" w:ascii="宋体" w:hAnsi="宋体" w:cs="宋体"/>
                <w:kern w:val="0"/>
                <w:szCs w:val="21"/>
              </w:rPr>
              <w:t>是否经审批设立</w:t>
            </w:r>
          </w:p>
        </w:tc>
        <w:tc>
          <w:tcPr>
            <w:tcW w:w="1288" w:type="dxa"/>
            <w:vMerge w:val="restart"/>
            <w:vAlign w:val="center"/>
          </w:tcPr>
          <w:p>
            <w:pPr>
              <w:widowControl/>
              <w:jc w:val="center"/>
              <w:rPr>
                <w:rFonts w:ascii="宋体" w:hAnsi="宋体" w:cs="宋体"/>
                <w:kern w:val="0"/>
                <w:szCs w:val="21"/>
              </w:rPr>
            </w:pPr>
            <w:r>
              <w:rPr>
                <w:rFonts w:hint="eastAsia" w:ascii="宋体" w:hAnsi="宋体" w:cs="宋体"/>
                <w:kern w:val="0"/>
                <w:szCs w:val="21"/>
              </w:rPr>
              <w:t>建设主体（乡镇/村）</w:t>
            </w:r>
          </w:p>
        </w:tc>
        <w:tc>
          <w:tcPr>
            <w:tcW w:w="3617" w:type="dxa"/>
            <w:gridSpan w:val="4"/>
            <w:vAlign w:val="center"/>
          </w:tcPr>
          <w:p>
            <w:pPr>
              <w:widowControl/>
              <w:jc w:val="center"/>
              <w:rPr>
                <w:rFonts w:hint="eastAsia" w:ascii="宋体" w:hAnsi="宋体" w:cs="宋体"/>
                <w:kern w:val="0"/>
                <w:szCs w:val="21"/>
              </w:rPr>
            </w:pPr>
            <w:r>
              <w:rPr>
                <w:rFonts w:hint="eastAsia" w:ascii="宋体" w:hAnsi="宋体" w:cs="宋体"/>
                <w:kern w:val="0"/>
                <w:szCs w:val="21"/>
              </w:rPr>
              <w:t>用地情况</w:t>
            </w:r>
          </w:p>
        </w:tc>
        <w:tc>
          <w:tcPr>
            <w:tcW w:w="1948" w:type="dxa"/>
            <w:gridSpan w:val="2"/>
            <w:vAlign w:val="center"/>
          </w:tcPr>
          <w:p>
            <w:pPr>
              <w:widowControl/>
              <w:jc w:val="center"/>
              <w:rPr>
                <w:rFonts w:ascii="宋体" w:hAnsi="宋体" w:cs="宋体"/>
                <w:kern w:val="0"/>
                <w:szCs w:val="21"/>
              </w:rPr>
            </w:pPr>
            <w:r>
              <w:rPr>
                <w:rFonts w:hint="eastAsia" w:ascii="宋体" w:hAnsi="宋体" w:cs="宋体"/>
                <w:kern w:val="0"/>
                <w:szCs w:val="21"/>
              </w:rPr>
              <w:t>提供对象</w:t>
            </w:r>
          </w:p>
        </w:tc>
        <w:tc>
          <w:tcPr>
            <w:tcW w:w="1740" w:type="dxa"/>
            <w:gridSpan w:val="2"/>
            <w:vAlign w:val="center"/>
          </w:tcPr>
          <w:p>
            <w:pPr>
              <w:widowControl/>
              <w:jc w:val="center"/>
              <w:rPr>
                <w:rFonts w:ascii="宋体" w:hAnsi="宋体" w:cs="宋体"/>
                <w:kern w:val="0"/>
                <w:szCs w:val="21"/>
              </w:rPr>
            </w:pPr>
            <w:r>
              <w:rPr>
                <w:rFonts w:hint="eastAsia" w:ascii="宋体" w:hAnsi="宋体" w:cs="宋体"/>
                <w:kern w:val="0"/>
                <w:szCs w:val="21"/>
              </w:rPr>
              <w:t>墓穴占地面积</w:t>
            </w:r>
          </w:p>
        </w:tc>
        <w:tc>
          <w:tcPr>
            <w:tcW w:w="1578" w:type="dxa"/>
            <w:gridSpan w:val="4"/>
            <w:vAlign w:val="center"/>
          </w:tcPr>
          <w:p>
            <w:pPr>
              <w:widowControl/>
              <w:jc w:val="center"/>
              <w:rPr>
                <w:rFonts w:ascii="宋体" w:hAnsi="宋体" w:cs="宋体"/>
                <w:kern w:val="0"/>
                <w:szCs w:val="21"/>
              </w:rPr>
            </w:pPr>
            <w:r>
              <w:rPr>
                <w:rFonts w:hint="eastAsia" w:ascii="宋体" w:hAnsi="宋体" w:cs="宋体"/>
                <w:kern w:val="0"/>
                <w:szCs w:val="21"/>
              </w:rPr>
              <w:t>收费情况（打√）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14" w:hRule="atLeast"/>
          <w:jc w:val="center"/>
        </w:trPr>
        <w:tc>
          <w:tcPr>
            <w:tcW w:w="702" w:type="dxa"/>
            <w:vMerge w:val="continue"/>
            <w:vAlign w:val="center"/>
          </w:tcPr>
          <w:p>
            <w:pPr>
              <w:widowControl/>
              <w:jc w:val="left"/>
              <w:rPr>
                <w:rFonts w:ascii="宋体" w:hAnsi="宋体" w:cs="宋体"/>
                <w:kern w:val="0"/>
                <w:szCs w:val="21"/>
              </w:rPr>
            </w:pPr>
          </w:p>
        </w:tc>
        <w:tc>
          <w:tcPr>
            <w:tcW w:w="972" w:type="dxa"/>
            <w:vMerge w:val="continue"/>
            <w:vAlign w:val="center"/>
          </w:tcPr>
          <w:p>
            <w:pPr>
              <w:widowControl/>
              <w:jc w:val="left"/>
              <w:rPr>
                <w:rFonts w:ascii="宋体" w:hAnsi="宋体" w:cs="宋体"/>
                <w:kern w:val="0"/>
                <w:szCs w:val="21"/>
              </w:rPr>
            </w:pPr>
          </w:p>
        </w:tc>
        <w:tc>
          <w:tcPr>
            <w:tcW w:w="1520" w:type="dxa"/>
            <w:vMerge w:val="continue"/>
            <w:vAlign w:val="center"/>
          </w:tcPr>
          <w:p>
            <w:pPr>
              <w:widowControl/>
              <w:jc w:val="left"/>
              <w:rPr>
                <w:rFonts w:ascii="宋体" w:hAnsi="宋体" w:cs="宋体"/>
                <w:kern w:val="0"/>
                <w:szCs w:val="21"/>
              </w:rPr>
            </w:pPr>
          </w:p>
        </w:tc>
        <w:tc>
          <w:tcPr>
            <w:tcW w:w="727" w:type="dxa"/>
            <w:vMerge w:val="continue"/>
            <w:vAlign w:val="center"/>
          </w:tcPr>
          <w:p>
            <w:pPr>
              <w:widowControl/>
              <w:jc w:val="left"/>
              <w:rPr>
                <w:rFonts w:ascii="宋体" w:hAnsi="宋体" w:cs="宋体"/>
                <w:kern w:val="0"/>
                <w:szCs w:val="21"/>
              </w:rPr>
            </w:pPr>
          </w:p>
        </w:tc>
        <w:tc>
          <w:tcPr>
            <w:tcW w:w="1288" w:type="dxa"/>
            <w:vMerge w:val="continue"/>
            <w:vAlign w:val="center"/>
          </w:tcPr>
          <w:p>
            <w:pPr>
              <w:widowControl/>
              <w:jc w:val="left"/>
              <w:rPr>
                <w:rFonts w:ascii="宋体" w:hAnsi="宋体" w:cs="宋体"/>
                <w:kern w:val="0"/>
                <w:szCs w:val="21"/>
              </w:rPr>
            </w:pPr>
          </w:p>
        </w:tc>
        <w:tc>
          <w:tcPr>
            <w:tcW w:w="810" w:type="dxa"/>
            <w:vAlign w:val="center"/>
          </w:tcPr>
          <w:p>
            <w:pPr>
              <w:widowControl/>
              <w:jc w:val="center"/>
              <w:rPr>
                <w:rFonts w:ascii="宋体" w:hAnsi="宋体" w:cs="宋体"/>
                <w:kern w:val="0"/>
                <w:szCs w:val="21"/>
              </w:rPr>
            </w:pPr>
            <w:r>
              <w:rPr>
                <w:rFonts w:hint="eastAsia" w:ascii="宋体" w:hAnsi="宋体" w:cs="宋体"/>
                <w:kern w:val="0"/>
                <w:szCs w:val="21"/>
              </w:rPr>
              <w:t>用地面积（亩）</w:t>
            </w:r>
          </w:p>
        </w:tc>
        <w:tc>
          <w:tcPr>
            <w:tcW w:w="841" w:type="dxa"/>
            <w:vAlign w:val="center"/>
          </w:tcPr>
          <w:p>
            <w:pPr>
              <w:widowControl/>
              <w:jc w:val="center"/>
              <w:rPr>
                <w:rFonts w:ascii="宋体" w:hAnsi="宋体" w:cs="宋体"/>
                <w:kern w:val="0"/>
                <w:szCs w:val="21"/>
              </w:rPr>
            </w:pPr>
            <w:r>
              <w:rPr>
                <w:rFonts w:hint="eastAsia" w:ascii="宋体" w:hAnsi="宋体" w:cs="宋体"/>
                <w:kern w:val="0"/>
                <w:szCs w:val="21"/>
              </w:rPr>
              <w:t>是否符合城乡规划、土地利用规划</w:t>
            </w:r>
          </w:p>
        </w:tc>
        <w:tc>
          <w:tcPr>
            <w:tcW w:w="1089" w:type="dxa"/>
            <w:vAlign w:val="center"/>
          </w:tcPr>
          <w:p>
            <w:pPr>
              <w:widowControl/>
              <w:jc w:val="center"/>
              <w:rPr>
                <w:rFonts w:ascii="宋体" w:hAnsi="宋体" w:cs="宋体"/>
                <w:kern w:val="0"/>
                <w:szCs w:val="21"/>
              </w:rPr>
            </w:pPr>
            <w:r>
              <w:rPr>
                <w:rFonts w:hint="eastAsia" w:ascii="宋体" w:hAnsi="宋体" w:cs="宋体"/>
                <w:kern w:val="0"/>
                <w:szCs w:val="21"/>
              </w:rPr>
              <w:t>依法办理用地审批手续的面积（亩）</w:t>
            </w:r>
          </w:p>
        </w:tc>
        <w:tc>
          <w:tcPr>
            <w:tcW w:w="877" w:type="dxa"/>
            <w:tcBorders>
              <w:left w:val="single" w:color="auto" w:sz="2" w:space="0"/>
            </w:tcBorders>
            <w:vAlign w:val="center"/>
          </w:tcPr>
          <w:p>
            <w:pPr>
              <w:widowControl/>
              <w:jc w:val="center"/>
              <w:rPr>
                <w:rFonts w:hint="eastAsia" w:ascii="宋体" w:hAnsi="宋体" w:cs="宋体"/>
                <w:kern w:val="0"/>
                <w:szCs w:val="21"/>
              </w:rPr>
            </w:pPr>
            <w:r>
              <w:rPr>
                <w:rFonts w:hint="eastAsia" w:ascii="宋体" w:hAnsi="宋体" w:cs="宋体"/>
                <w:kern w:val="0"/>
                <w:szCs w:val="21"/>
              </w:rPr>
              <w:t>是否擅自扩大面积</w:t>
            </w:r>
          </w:p>
        </w:tc>
        <w:tc>
          <w:tcPr>
            <w:tcW w:w="942" w:type="dxa"/>
            <w:vAlign w:val="center"/>
          </w:tcPr>
          <w:p>
            <w:pPr>
              <w:widowControl/>
              <w:jc w:val="center"/>
              <w:rPr>
                <w:rFonts w:ascii="宋体" w:hAnsi="宋体" w:cs="宋体"/>
                <w:kern w:val="0"/>
                <w:szCs w:val="21"/>
              </w:rPr>
            </w:pPr>
            <w:r>
              <w:rPr>
                <w:rFonts w:hint="eastAsia" w:ascii="宋体" w:hAnsi="宋体" w:cs="宋体"/>
                <w:kern w:val="0"/>
                <w:szCs w:val="21"/>
              </w:rPr>
              <w:t>向辖区以外的人员出售租墓穴格位数量</w:t>
            </w:r>
          </w:p>
        </w:tc>
        <w:tc>
          <w:tcPr>
            <w:tcW w:w="1006" w:type="dxa"/>
            <w:vAlign w:val="center"/>
          </w:tcPr>
          <w:p>
            <w:pPr>
              <w:widowControl/>
              <w:jc w:val="center"/>
              <w:rPr>
                <w:rFonts w:ascii="宋体" w:hAnsi="宋体" w:cs="宋体"/>
                <w:kern w:val="0"/>
                <w:szCs w:val="21"/>
              </w:rPr>
            </w:pPr>
            <w:r>
              <w:rPr>
                <w:rFonts w:hint="eastAsia" w:ascii="宋体" w:hAnsi="宋体" w:cs="宋体"/>
                <w:kern w:val="0"/>
                <w:szCs w:val="21"/>
              </w:rPr>
              <w:t>向不符合规定对象预售租墓穴和格位数量</w:t>
            </w:r>
          </w:p>
        </w:tc>
        <w:tc>
          <w:tcPr>
            <w:tcW w:w="925" w:type="dxa"/>
            <w:vAlign w:val="center"/>
          </w:tcPr>
          <w:p>
            <w:pPr>
              <w:widowControl/>
              <w:jc w:val="center"/>
              <w:rPr>
                <w:rFonts w:ascii="宋体" w:hAnsi="宋体" w:cs="宋体"/>
                <w:kern w:val="0"/>
                <w:szCs w:val="21"/>
              </w:rPr>
            </w:pPr>
            <w:r>
              <w:rPr>
                <w:rFonts w:hint="eastAsia" w:ascii="宋体" w:hAnsi="宋体" w:cs="宋体"/>
                <w:kern w:val="0"/>
                <w:szCs w:val="21"/>
              </w:rPr>
              <w:t>建造家族墓地数量</w:t>
            </w:r>
          </w:p>
        </w:tc>
        <w:tc>
          <w:tcPr>
            <w:tcW w:w="815" w:type="dxa"/>
            <w:vAlign w:val="center"/>
          </w:tcPr>
          <w:p>
            <w:pPr>
              <w:widowControl/>
              <w:jc w:val="center"/>
              <w:rPr>
                <w:rFonts w:ascii="宋体" w:hAnsi="宋体" w:cs="宋体"/>
                <w:kern w:val="0"/>
                <w:szCs w:val="21"/>
              </w:rPr>
            </w:pPr>
            <w:r>
              <w:rPr>
                <w:rFonts w:hint="eastAsia" w:ascii="宋体" w:hAnsi="宋体" w:cs="宋体"/>
                <w:kern w:val="0"/>
                <w:szCs w:val="21"/>
              </w:rPr>
              <w:t>超过1平米的墓穴数量</w:t>
            </w:r>
          </w:p>
        </w:tc>
        <w:tc>
          <w:tcPr>
            <w:tcW w:w="401" w:type="dxa"/>
            <w:vAlign w:val="center"/>
          </w:tcPr>
          <w:p>
            <w:pPr>
              <w:widowControl/>
              <w:jc w:val="center"/>
              <w:rPr>
                <w:rFonts w:ascii="宋体" w:hAnsi="宋体" w:cs="宋体"/>
                <w:kern w:val="0"/>
                <w:szCs w:val="21"/>
              </w:rPr>
            </w:pPr>
            <w:r>
              <w:rPr>
                <w:rFonts w:hint="eastAsia" w:ascii="宋体" w:hAnsi="宋体" w:cs="宋体"/>
                <w:kern w:val="0"/>
                <w:szCs w:val="21"/>
              </w:rPr>
              <w:t>政府定价</w:t>
            </w:r>
          </w:p>
        </w:tc>
        <w:tc>
          <w:tcPr>
            <w:tcW w:w="490" w:type="dxa"/>
            <w:vAlign w:val="center"/>
          </w:tcPr>
          <w:p>
            <w:pPr>
              <w:widowControl/>
              <w:jc w:val="center"/>
              <w:rPr>
                <w:rFonts w:ascii="宋体" w:hAnsi="宋体" w:cs="宋体"/>
                <w:kern w:val="0"/>
                <w:szCs w:val="21"/>
              </w:rPr>
            </w:pPr>
            <w:r>
              <w:rPr>
                <w:rFonts w:hint="eastAsia" w:ascii="宋体" w:hAnsi="宋体" w:cs="宋体"/>
                <w:kern w:val="0"/>
                <w:szCs w:val="21"/>
              </w:rPr>
              <w:t>自行按成本定价</w:t>
            </w:r>
          </w:p>
        </w:tc>
        <w:tc>
          <w:tcPr>
            <w:tcW w:w="343" w:type="dxa"/>
            <w:vAlign w:val="center"/>
          </w:tcPr>
          <w:p>
            <w:pPr>
              <w:widowControl/>
              <w:jc w:val="center"/>
              <w:rPr>
                <w:rFonts w:hint="eastAsia" w:ascii="宋体" w:hAnsi="宋体" w:cs="宋体"/>
                <w:kern w:val="0"/>
                <w:szCs w:val="21"/>
              </w:rPr>
            </w:pPr>
            <w:r>
              <w:rPr>
                <w:rFonts w:hint="eastAsia" w:ascii="宋体" w:hAnsi="宋体" w:cs="宋体"/>
                <w:kern w:val="0"/>
                <w:szCs w:val="21"/>
              </w:rPr>
              <w:t>免费</w:t>
            </w:r>
          </w:p>
          <w:p>
            <w:pPr>
              <w:widowControl/>
              <w:jc w:val="center"/>
              <w:rPr>
                <w:rFonts w:ascii="宋体" w:hAnsi="宋体" w:cs="宋体"/>
                <w:kern w:val="0"/>
                <w:szCs w:val="21"/>
              </w:rPr>
            </w:pPr>
            <w:r>
              <w:rPr>
                <w:rFonts w:hint="eastAsia" w:ascii="宋体" w:hAnsi="宋体" w:cs="宋体"/>
                <w:kern w:val="0"/>
                <w:szCs w:val="21"/>
              </w:rPr>
              <w:t>提供</w:t>
            </w:r>
          </w:p>
        </w:tc>
        <w:tc>
          <w:tcPr>
            <w:tcW w:w="344" w:type="dxa"/>
            <w:vAlign w:val="center"/>
          </w:tcPr>
          <w:p>
            <w:pPr>
              <w:widowControl/>
              <w:jc w:val="center"/>
              <w:rPr>
                <w:rFonts w:hint="eastAsia" w:ascii="宋体" w:hAnsi="宋体" w:cs="宋体"/>
                <w:kern w:val="0"/>
                <w:szCs w:val="21"/>
              </w:rPr>
            </w:pPr>
            <w:r>
              <w:rPr>
                <w:rFonts w:hint="eastAsia" w:ascii="宋体" w:hAnsi="宋体" w:cs="宋体"/>
                <w:kern w:val="0"/>
                <w:szCs w:val="21"/>
              </w:rPr>
              <w:t>变相</w:t>
            </w:r>
          </w:p>
          <w:p>
            <w:pPr>
              <w:widowControl/>
              <w:jc w:val="center"/>
              <w:rPr>
                <w:rFonts w:ascii="宋体" w:hAnsi="宋体" w:cs="宋体"/>
                <w:kern w:val="0"/>
                <w:szCs w:val="21"/>
              </w:rPr>
            </w:pPr>
            <w:r>
              <w:rPr>
                <w:rFonts w:hint="eastAsia" w:ascii="宋体" w:hAnsi="宋体" w:cs="宋体"/>
                <w:kern w:val="0"/>
                <w:szCs w:val="21"/>
              </w:rPr>
              <w:t>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1" w:hRule="atLeast"/>
          <w:jc w:val="center"/>
        </w:trPr>
        <w:tc>
          <w:tcPr>
            <w:tcW w:w="70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2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28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4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8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77" w:type="dxa"/>
            <w:tcBorders>
              <w:left w:val="single" w:color="auto" w:sz="2" w:space="0"/>
            </w:tcBorders>
            <w:vAlign w:val="center"/>
          </w:tcPr>
          <w:p>
            <w:pPr>
              <w:widowControl/>
              <w:jc w:val="left"/>
              <w:rPr>
                <w:rFonts w:ascii="宋体" w:hAnsi="宋体" w:cs="宋体"/>
                <w:kern w:val="0"/>
                <w:szCs w:val="21"/>
              </w:rPr>
            </w:pPr>
          </w:p>
        </w:tc>
        <w:tc>
          <w:tcPr>
            <w:tcW w:w="94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0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92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815"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49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344" w:type="dxa"/>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备注：此表由乡镇政府（街道办事处）填报。</w:t>
      </w:r>
    </w:p>
    <w:p>
      <w:pPr>
        <w:pStyle w:val="10"/>
        <w:spacing w:line="312" w:lineRule="auto"/>
        <w:ind w:firstLine="0"/>
        <w:jc w:val="center"/>
        <w:rPr>
          <w:rFonts w:ascii="仿宋_GB2312" w:eastAsia="仿宋_GB2312"/>
          <w:szCs w:val="32"/>
        </w:rPr>
      </w:pPr>
      <w:r>
        <w:rPr>
          <w:rFonts w:hint="eastAsia" w:ascii="方正小标宋简体" w:hAnsi="宋体" w:eastAsia="方正小标宋简体" w:cs="宋体"/>
          <w:kern w:val="0"/>
          <w:sz w:val="44"/>
          <w:szCs w:val="44"/>
        </w:rPr>
        <w:t>殡葬专项整治行动殡葬中介服务机构情况统计表（七）</w:t>
      </w:r>
    </w:p>
    <w:tbl>
      <w:tblPr>
        <w:tblStyle w:val="6"/>
        <w:tblW w:w="14067" w:type="dxa"/>
        <w:tblInd w:w="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3"/>
        <w:gridCol w:w="2480"/>
        <w:gridCol w:w="1920"/>
        <w:gridCol w:w="1920"/>
        <w:gridCol w:w="1920"/>
        <w:gridCol w:w="1726"/>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0" w:hRule="atLeast"/>
        </w:trPr>
        <w:tc>
          <w:tcPr>
            <w:tcW w:w="2153" w:type="dxa"/>
            <w:vAlign w:val="center"/>
          </w:tcPr>
          <w:p>
            <w:pPr>
              <w:widowControl/>
              <w:jc w:val="center"/>
              <w:rPr>
                <w:rFonts w:ascii="宋体" w:hAnsi="宋体" w:cs="宋体"/>
                <w:kern w:val="0"/>
                <w:szCs w:val="21"/>
              </w:rPr>
            </w:pPr>
            <w:r>
              <w:rPr>
                <w:rFonts w:hint="eastAsia" w:ascii="宋体" w:hAnsi="宋体" w:cs="宋体"/>
                <w:kern w:val="0"/>
                <w:szCs w:val="21"/>
              </w:rPr>
              <w:t>市、县区名称</w:t>
            </w:r>
          </w:p>
        </w:tc>
        <w:tc>
          <w:tcPr>
            <w:tcW w:w="2480" w:type="dxa"/>
            <w:vAlign w:val="center"/>
          </w:tcPr>
          <w:p>
            <w:pPr>
              <w:widowControl/>
              <w:jc w:val="center"/>
              <w:rPr>
                <w:rFonts w:ascii="宋体" w:hAnsi="宋体" w:cs="宋体"/>
                <w:kern w:val="0"/>
                <w:szCs w:val="21"/>
              </w:rPr>
            </w:pPr>
            <w:r>
              <w:rPr>
                <w:rFonts w:hint="eastAsia" w:ascii="宋体" w:hAnsi="宋体" w:cs="宋体"/>
                <w:kern w:val="0"/>
                <w:szCs w:val="21"/>
              </w:rPr>
              <w:t>殡葬中介服务机构名称</w:t>
            </w:r>
          </w:p>
        </w:tc>
        <w:tc>
          <w:tcPr>
            <w:tcW w:w="1920" w:type="dxa"/>
            <w:vAlign w:val="center"/>
          </w:tcPr>
          <w:p>
            <w:pPr>
              <w:widowControl/>
              <w:jc w:val="center"/>
              <w:rPr>
                <w:rFonts w:ascii="宋体" w:hAnsi="宋体" w:cs="宋体"/>
                <w:kern w:val="0"/>
                <w:szCs w:val="21"/>
              </w:rPr>
            </w:pPr>
            <w:r>
              <w:rPr>
                <w:rFonts w:hint="eastAsia" w:ascii="宋体" w:hAnsi="宋体" w:cs="宋体"/>
                <w:kern w:val="0"/>
                <w:szCs w:val="21"/>
              </w:rPr>
              <w:t>是否办理证照</w:t>
            </w:r>
          </w:p>
        </w:tc>
        <w:tc>
          <w:tcPr>
            <w:tcW w:w="1920" w:type="dxa"/>
            <w:vAlign w:val="center"/>
          </w:tcPr>
          <w:p>
            <w:pPr>
              <w:widowControl/>
              <w:jc w:val="center"/>
              <w:rPr>
                <w:rFonts w:ascii="宋体" w:hAnsi="宋体" w:cs="宋体"/>
                <w:kern w:val="0"/>
                <w:szCs w:val="21"/>
              </w:rPr>
            </w:pPr>
            <w:r>
              <w:rPr>
                <w:rFonts w:hint="eastAsia" w:ascii="宋体" w:hAnsi="宋体" w:cs="宋体"/>
                <w:kern w:val="0"/>
                <w:szCs w:val="21"/>
              </w:rPr>
              <w:t>人员数量</w:t>
            </w:r>
          </w:p>
        </w:tc>
        <w:tc>
          <w:tcPr>
            <w:tcW w:w="1920" w:type="dxa"/>
            <w:vAlign w:val="center"/>
          </w:tcPr>
          <w:p>
            <w:pPr>
              <w:widowControl/>
              <w:jc w:val="center"/>
              <w:rPr>
                <w:rFonts w:hint="eastAsia" w:ascii="宋体" w:hAnsi="宋体" w:cs="宋体"/>
                <w:kern w:val="0"/>
                <w:szCs w:val="21"/>
              </w:rPr>
            </w:pPr>
            <w:r>
              <w:rPr>
                <w:rFonts w:hint="eastAsia" w:ascii="宋体" w:hAnsi="宋体" w:cs="宋体"/>
                <w:kern w:val="0"/>
                <w:szCs w:val="21"/>
              </w:rPr>
              <w:t>经营范围、服务</w:t>
            </w:r>
          </w:p>
          <w:p>
            <w:pPr>
              <w:widowControl/>
              <w:jc w:val="center"/>
              <w:rPr>
                <w:rFonts w:ascii="宋体" w:hAnsi="宋体" w:cs="宋体"/>
                <w:kern w:val="0"/>
                <w:szCs w:val="21"/>
              </w:rPr>
            </w:pPr>
            <w:r>
              <w:rPr>
                <w:rFonts w:hint="eastAsia" w:ascii="宋体" w:hAnsi="宋体" w:cs="宋体"/>
                <w:kern w:val="0"/>
                <w:szCs w:val="21"/>
              </w:rPr>
              <w:t>项目及收费情况</w:t>
            </w:r>
          </w:p>
        </w:tc>
        <w:tc>
          <w:tcPr>
            <w:tcW w:w="1726" w:type="dxa"/>
            <w:vAlign w:val="center"/>
          </w:tcPr>
          <w:p>
            <w:pPr>
              <w:widowControl/>
              <w:jc w:val="center"/>
              <w:rPr>
                <w:rFonts w:ascii="宋体" w:hAnsi="宋体" w:cs="宋体"/>
                <w:kern w:val="0"/>
                <w:szCs w:val="21"/>
              </w:rPr>
            </w:pPr>
            <w:r>
              <w:rPr>
                <w:rFonts w:hint="eastAsia" w:ascii="宋体" w:hAnsi="宋体" w:cs="宋体"/>
                <w:kern w:val="0"/>
                <w:szCs w:val="21"/>
              </w:rPr>
              <w:t>群众投诉数量</w:t>
            </w:r>
          </w:p>
        </w:tc>
        <w:tc>
          <w:tcPr>
            <w:tcW w:w="1948" w:type="dxa"/>
            <w:vAlign w:val="center"/>
          </w:tcPr>
          <w:p>
            <w:pPr>
              <w:widowControl/>
              <w:jc w:val="center"/>
              <w:rPr>
                <w:rFonts w:ascii="宋体" w:hAnsi="宋体" w:cs="宋体"/>
                <w:kern w:val="0"/>
                <w:szCs w:val="21"/>
              </w:rPr>
            </w:pPr>
            <w:r>
              <w:rPr>
                <w:rFonts w:hint="eastAsia" w:ascii="宋体" w:hAnsi="宋体" w:cs="宋体"/>
                <w:kern w:val="0"/>
                <w:szCs w:val="21"/>
              </w:rPr>
              <w:t>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15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48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2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2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48" w:type="dxa"/>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备注：此表由工商部门填报。</w:t>
      </w:r>
    </w:p>
    <w:p>
      <w:pPr>
        <w:pStyle w:val="10"/>
        <w:spacing w:line="312" w:lineRule="auto"/>
        <w:ind w:firstLine="0"/>
        <w:jc w:val="center"/>
        <w:rPr>
          <w:rFonts w:hint="eastAsia" w:ascii="仿宋_GB2312" w:eastAsia="仿宋_GB2312"/>
          <w:szCs w:val="32"/>
        </w:rPr>
      </w:pPr>
      <w:r>
        <w:rPr>
          <w:rFonts w:hint="eastAsia" w:ascii="方正小标宋简体" w:hAnsi="宋体" w:eastAsia="方正小标宋简体" w:cs="宋体"/>
          <w:kern w:val="0"/>
          <w:sz w:val="44"/>
          <w:szCs w:val="44"/>
        </w:rPr>
        <w:t>殡葬专项整治行动丧葬用品销售机构情况统计表（八）</w:t>
      </w:r>
    </w:p>
    <w:tbl>
      <w:tblPr>
        <w:tblStyle w:val="6"/>
        <w:tblW w:w="134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876"/>
        <w:gridCol w:w="2319"/>
        <w:gridCol w:w="2162"/>
        <w:gridCol w:w="2162"/>
        <w:gridCol w:w="2038"/>
        <w:gridCol w:w="1601"/>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94" w:hRule="atLeast"/>
        </w:trPr>
        <w:tc>
          <w:tcPr>
            <w:tcW w:w="1876" w:type="dxa"/>
            <w:vAlign w:val="center"/>
          </w:tcPr>
          <w:p>
            <w:pPr>
              <w:widowControl/>
              <w:jc w:val="center"/>
              <w:rPr>
                <w:rFonts w:ascii="宋体" w:hAnsi="宋体" w:cs="宋体"/>
                <w:b/>
                <w:kern w:val="0"/>
                <w:szCs w:val="21"/>
              </w:rPr>
            </w:pPr>
            <w:r>
              <w:rPr>
                <w:rFonts w:hint="eastAsia" w:ascii="宋体" w:hAnsi="宋体" w:cs="宋体"/>
                <w:kern w:val="0"/>
                <w:szCs w:val="21"/>
              </w:rPr>
              <w:t>市、县区名称</w:t>
            </w:r>
          </w:p>
        </w:tc>
        <w:tc>
          <w:tcPr>
            <w:tcW w:w="2319" w:type="dxa"/>
            <w:vAlign w:val="center"/>
          </w:tcPr>
          <w:p>
            <w:pPr>
              <w:widowControl/>
              <w:jc w:val="center"/>
              <w:rPr>
                <w:rFonts w:ascii="宋体" w:hAnsi="宋体" w:cs="宋体"/>
                <w:kern w:val="0"/>
                <w:szCs w:val="21"/>
              </w:rPr>
            </w:pPr>
            <w:r>
              <w:rPr>
                <w:rFonts w:hint="eastAsia" w:ascii="宋体" w:hAnsi="宋体" w:cs="宋体"/>
                <w:kern w:val="0"/>
                <w:szCs w:val="21"/>
              </w:rPr>
              <w:t>丧葬用品销售机构名称</w:t>
            </w:r>
          </w:p>
        </w:tc>
        <w:tc>
          <w:tcPr>
            <w:tcW w:w="2162" w:type="dxa"/>
            <w:vAlign w:val="center"/>
          </w:tcPr>
          <w:p>
            <w:pPr>
              <w:widowControl/>
              <w:jc w:val="center"/>
              <w:rPr>
                <w:rFonts w:ascii="宋体" w:hAnsi="宋体" w:cs="宋体"/>
                <w:kern w:val="0"/>
                <w:szCs w:val="21"/>
              </w:rPr>
            </w:pPr>
            <w:r>
              <w:rPr>
                <w:rFonts w:hint="eastAsia" w:ascii="宋体" w:hAnsi="宋体" w:cs="宋体"/>
                <w:kern w:val="0"/>
                <w:szCs w:val="21"/>
              </w:rPr>
              <w:t>是否办理证照</w:t>
            </w:r>
          </w:p>
        </w:tc>
        <w:tc>
          <w:tcPr>
            <w:tcW w:w="2162" w:type="dxa"/>
            <w:vAlign w:val="center"/>
          </w:tcPr>
          <w:p>
            <w:pPr>
              <w:widowControl/>
              <w:jc w:val="center"/>
              <w:rPr>
                <w:rFonts w:ascii="宋体" w:hAnsi="宋体" w:cs="宋体"/>
                <w:kern w:val="0"/>
                <w:szCs w:val="21"/>
              </w:rPr>
            </w:pPr>
            <w:r>
              <w:rPr>
                <w:rFonts w:hint="eastAsia" w:ascii="宋体" w:hAnsi="宋体" w:cs="宋体"/>
                <w:kern w:val="0"/>
                <w:szCs w:val="21"/>
              </w:rPr>
              <w:t>人员数量</w:t>
            </w:r>
          </w:p>
        </w:tc>
        <w:tc>
          <w:tcPr>
            <w:tcW w:w="2038" w:type="dxa"/>
            <w:vAlign w:val="center"/>
          </w:tcPr>
          <w:p>
            <w:pPr>
              <w:widowControl/>
              <w:jc w:val="center"/>
              <w:rPr>
                <w:rFonts w:ascii="宋体" w:hAnsi="宋体" w:cs="宋体"/>
                <w:kern w:val="0"/>
                <w:szCs w:val="21"/>
              </w:rPr>
            </w:pPr>
            <w:r>
              <w:rPr>
                <w:rFonts w:hint="eastAsia" w:ascii="宋体" w:hAnsi="宋体" w:cs="宋体"/>
                <w:kern w:val="0"/>
                <w:szCs w:val="21"/>
              </w:rPr>
              <w:t>业务范围及收费情况</w:t>
            </w:r>
          </w:p>
        </w:tc>
        <w:tc>
          <w:tcPr>
            <w:tcW w:w="1601" w:type="dxa"/>
            <w:vAlign w:val="center"/>
          </w:tcPr>
          <w:p>
            <w:pPr>
              <w:widowControl/>
              <w:jc w:val="center"/>
              <w:rPr>
                <w:rFonts w:ascii="宋体" w:hAnsi="宋体" w:cs="宋体"/>
                <w:kern w:val="0"/>
                <w:szCs w:val="21"/>
              </w:rPr>
            </w:pPr>
            <w:r>
              <w:rPr>
                <w:rFonts w:hint="eastAsia" w:ascii="宋体" w:hAnsi="宋体" w:cs="宋体"/>
                <w:kern w:val="0"/>
                <w:szCs w:val="21"/>
              </w:rPr>
              <w:t>群众投诉数量</w:t>
            </w:r>
          </w:p>
        </w:tc>
        <w:tc>
          <w:tcPr>
            <w:tcW w:w="1333" w:type="dxa"/>
            <w:vAlign w:val="center"/>
          </w:tcPr>
          <w:p>
            <w:pPr>
              <w:widowControl/>
              <w:jc w:val="center"/>
              <w:rPr>
                <w:rFonts w:hint="eastAsia" w:ascii="宋体" w:hAnsi="宋体" w:cs="宋体"/>
                <w:kern w:val="0"/>
                <w:szCs w:val="21"/>
              </w:rPr>
            </w:pPr>
            <w:r>
              <w:rPr>
                <w:rFonts w:hint="eastAsia" w:ascii="宋体" w:hAnsi="宋体" w:cs="宋体"/>
                <w:kern w:val="0"/>
                <w:szCs w:val="21"/>
              </w:rPr>
              <w:t>联系人及</w:t>
            </w:r>
          </w:p>
          <w:p>
            <w:pPr>
              <w:widowControl/>
              <w:jc w:val="center"/>
              <w:rPr>
                <w:rFonts w:ascii="宋体" w:hAnsi="宋体" w:cs="宋体"/>
                <w:kern w:val="0"/>
                <w:szCs w:val="21"/>
              </w:rPr>
            </w:pPr>
            <w:r>
              <w:rPr>
                <w:rFonts w:hint="eastAsia" w:ascii="宋体" w:hAnsi="宋体" w:cs="宋体"/>
                <w:kern w:val="0"/>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319"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16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20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0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33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hint="eastAsia" w:ascii="宋体" w:hAnsi="宋体" w:cs="宋体"/>
                <w:kern w:val="0"/>
                <w:szCs w:val="21"/>
              </w:rPr>
            </w:pPr>
          </w:p>
        </w:tc>
        <w:tc>
          <w:tcPr>
            <w:tcW w:w="2319" w:type="dxa"/>
            <w:vAlign w:val="center"/>
          </w:tcPr>
          <w:p>
            <w:pPr>
              <w:widowControl/>
              <w:jc w:val="left"/>
              <w:rPr>
                <w:rFonts w:hint="eastAsia" w:ascii="宋体" w:hAnsi="宋体" w:cs="宋体"/>
                <w:kern w:val="0"/>
                <w:szCs w:val="21"/>
              </w:rPr>
            </w:pPr>
          </w:p>
        </w:tc>
        <w:tc>
          <w:tcPr>
            <w:tcW w:w="2162" w:type="dxa"/>
            <w:vAlign w:val="center"/>
          </w:tcPr>
          <w:p>
            <w:pPr>
              <w:widowControl/>
              <w:jc w:val="left"/>
              <w:rPr>
                <w:rFonts w:hint="eastAsia" w:ascii="宋体" w:hAnsi="宋体" w:cs="宋体"/>
                <w:kern w:val="0"/>
                <w:szCs w:val="21"/>
              </w:rPr>
            </w:pPr>
          </w:p>
        </w:tc>
        <w:tc>
          <w:tcPr>
            <w:tcW w:w="2162" w:type="dxa"/>
            <w:vAlign w:val="center"/>
          </w:tcPr>
          <w:p>
            <w:pPr>
              <w:widowControl/>
              <w:jc w:val="left"/>
              <w:rPr>
                <w:rFonts w:hint="eastAsia" w:ascii="宋体" w:hAnsi="宋体" w:cs="宋体"/>
                <w:kern w:val="0"/>
                <w:szCs w:val="21"/>
              </w:rPr>
            </w:pPr>
          </w:p>
        </w:tc>
        <w:tc>
          <w:tcPr>
            <w:tcW w:w="2038" w:type="dxa"/>
            <w:vAlign w:val="center"/>
          </w:tcPr>
          <w:p>
            <w:pPr>
              <w:widowControl/>
              <w:jc w:val="left"/>
              <w:rPr>
                <w:rFonts w:hint="eastAsia" w:ascii="宋体" w:hAnsi="宋体" w:cs="宋体"/>
                <w:kern w:val="0"/>
                <w:szCs w:val="21"/>
              </w:rPr>
            </w:pPr>
          </w:p>
        </w:tc>
        <w:tc>
          <w:tcPr>
            <w:tcW w:w="1601" w:type="dxa"/>
            <w:vAlign w:val="center"/>
          </w:tcPr>
          <w:p>
            <w:pPr>
              <w:widowControl/>
              <w:jc w:val="left"/>
              <w:rPr>
                <w:rFonts w:hint="eastAsia" w:ascii="宋体" w:hAnsi="宋体" w:cs="宋体"/>
                <w:kern w:val="0"/>
                <w:szCs w:val="21"/>
              </w:rPr>
            </w:pPr>
          </w:p>
        </w:tc>
        <w:tc>
          <w:tcPr>
            <w:tcW w:w="1333" w:type="dxa"/>
            <w:vAlign w:val="center"/>
          </w:tcPr>
          <w:p>
            <w:pPr>
              <w:widowControl/>
              <w:jc w:val="left"/>
              <w:rPr>
                <w:rFonts w:hint="eastAsia"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59" w:hRule="atLeast"/>
        </w:trPr>
        <w:tc>
          <w:tcPr>
            <w:tcW w:w="1876" w:type="dxa"/>
            <w:vAlign w:val="center"/>
          </w:tcPr>
          <w:p>
            <w:pPr>
              <w:widowControl/>
              <w:jc w:val="left"/>
              <w:rPr>
                <w:rFonts w:hint="eastAsia" w:ascii="宋体" w:hAnsi="宋体" w:cs="宋体"/>
                <w:kern w:val="0"/>
                <w:szCs w:val="21"/>
              </w:rPr>
            </w:pPr>
          </w:p>
        </w:tc>
        <w:tc>
          <w:tcPr>
            <w:tcW w:w="2319" w:type="dxa"/>
            <w:vAlign w:val="center"/>
          </w:tcPr>
          <w:p>
            <w:pPr>
              <w:widowControl/>
              <w:jc w:val="left"/>
              <w:rPr>
                <w:rFonts w:hint="eastAsia" w:ascii="宋体" w:hAnsi="宋体" w:cs="宋体"/>
                <w:kern w:val="0"/>
                <w:szCs w:val="21"/>
              </w:rPr>
            </w:pPr>
          </w:p>
        </w:tc>
        <w:tc>
          <w:tcPr>
            <w:tcW w:w="2162" w:type="dxa"/>
            <w:vAlign w:val="center"/>
          </w:tcPr>
          <w:p>
            <w:pPr>
              <w:widowControl/>
              <w:jc w:val="left"/>
              <w:rPr>
                <w:rFonts w:hint="eastAsia" w:ascii="宋体" w:hAnsi="宋体" w:cs="宋体"/>
                <w:kern w:val="0"/>
                <w:szCs w:val="21"/>
              </w:rPr>
            </w:pPr>
          </w:p>
        </w:tc>
        <w:tc>
          <w:tcPr>
            <w:tcW w:w="2162" w:type="dxa"/>
            <w:vAlign w:val="center"/>
          </w:tcPr>
          <w:p>
            <w:pPr>
              <w:widowControl/>
              <w:jc w:val="left"/>
              <w:rPr>
                <w:rFonts w:hint="eastAsia" w:ascii="宋体" w:hAnsi="宋体" w:cs="宋体"/>
                <w:kern w:val="0"/>
                <w:szCs w:val="21"/>
              </w:rPr>
            </w:pPr>
          </w:p>
        </w:tc>
        <w:tc>
          <w:tcPr>
            <w:tcW w:w="2038" w:type="dxa"/>
            <w:vAlign w:val="center"/>
          </w:tcPr>
          <w:p>
            <w:pPr>
              <w:widowControl/>
              <w:jc w:val="left"/>
              <w:rPr>
                <w:rFonts w:hint="eastAsia" w:ascii="宋体" w:hAnsi="宋体" w:cs="宋体"/>
                <w:kern w:val="0"/>
                <w:szCs w:val="21"/>
              </w:rPr>
            </w:pPr>
          </w:p>
        </w:tc>
        <w:tc>
          <w:tcPr>
            <w:tcW w:w="1601" w:type="dxa"/>
            <w:vAlign w:val="center"/>
          </w:tcPr>
          <w:p>
            <w:pPr>
              <w:widowControl/>
              <w:jc w:val="left"/>
              <w:rPr>
                <w:rFonts w:hint="eastAsia" w:ascii="宋体" w:hAnsi="宋体" w:cs="宋体"/>
                <w:kern w:val="0"/>
                <w:szCs w:val="21"/>
              </w:rPr>
            </w:pPr>
          </w:p>
        </w:tc>
        <w:tc>
          <w:tcPr>
            <w:tcW w:w="1333" w:type="dxa"/>
            <w:vAlign w:val="center"/>
          </w:tcPr>
          <w:p>
            <w:pPr>
              <w:widowControl/>
              <w:jc w:val="left"/>
              <w:rPr>
                <w:rFonts w:hint="eastAsia" w:ascii="宋体" w:hAnsi="宋体" w:cs="宋体"/>
                <w:kern w:val="0"/>
                <w:szCs w:val="21"/>
              </w:rPr>
            </w:pP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备注：此表由工商部门填报。</w:t>
      </w:r>
    </w:p>
    <w:p>
      <w:pPr>
        <w:pStyle w:val="10"/>
        <w:spacing w:line="312" w:lineRule="auto"/>
        <w:ind w:firstLine="0"/>
        <w:jc w:val="center"/>
        <w:rPr>
          <w:rFonts w:hint="eastAsia" w:ascii="仿宋_GB2312" w:eastAsia="仿宋_GB2312"/>
          <w:szCs w:val="32"/>
        </w:rPr>
      </w:pPr>
      <w:r>
        <w:rPr>
          <w:rFonts w:hint="eastAsia" w:ascii="方正小标宋简体" w:hAnsi="宋体" w:eastAsia="方正小标宋简体" w:cs="宋体"/>
          <w:kern w:val="0"/>
          <w:sz w:val="44"/>
          <w:szCs w:val="44"/>
        </w:rPr>
        <w:t>殡葬专项整治行动医疗机构太平间情况统计表（九）</w:t>
      </w:r>
    </w:p>
    <w:tbl>
      <w:tblPr>
        <w:tblStyle w:val="6"/>
        <w:tblW w:w="138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971"/>
        <w:gridCol w:w="1936"/>
        <w:gridCol w:w="1772"/>
        <w:gridCol w:w="1638"/>
        <w:gridCol w:w="1563"/>
        <w:gridCol w:w="1757"/>
        <w:gridCol w:w="1110"/>
        <w:gridCol w:w="1056"/>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937" w:hRule="atLeast"/>
        </w:trPr>
        <w:tc>
          <w:tcPr>
            <w:tcW w:w="1971" w:type="dxa"/>
            <w:vAlign w:val="center"/>
          </w:tcPr>
          <w:p>
            <w:pPr>
              <w:widowControl/>
              <w:jc w:val="center"/>
              <w:rPr>
                <w:rFonts w:ascii="宋体" w:hAnsi="宋体" w:cs="宋体"/>
                <w:kern w:val="0"/>
                <w:szCs w:val="21"/>
              </w:rPr>
            </w:pPr>
            <w:r>
              <w:rPr>
                <w:rFonts w:hint="eastAsia" w:ascii="宋体" w:hAnsi="宋体" w:cs="宋体"/>
                <w:kern w:val="0"/>
                <w:szCs w:val="21"/>
              </w:rPr>
              <w:t>市、县区名称</w:t>
            </w:r>
          </w:p>
        </w:tc>
        <w:tc>
          <w:tcPr>
            <w:tcW w:w="1936" w:type="dxa"/>
            <w:vAlign w:val="center"/>
          </w:tcPr>
          <w:p>
            <w:pPr>
              <w:widowControl/>
              <w:jc w:val="center"/>
              <w:rPr>
                <w:rFonts w:ascii="宋体" w:hAnsi="宋体" w:cs="宋体"/>
                <w:kern w:val="0"/>
                <w:szCs w:val="21"/>
              </w:rPr>
            </w:pPr>
            <w:r>
              <w:rPr>
                <w:rFonts w:hint="eastAsia" w:ascii="宋体" w:hAnsi="宋体" w:cs="宋体"/>
                <w:kern w:val="0"/>
                <w:szCs w:val="21"/>
              </w:rPr>
              <w:t>医疗机构名称</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是否有太平间</w:t>
            </w:r>
          </w:p>
        </w:tc>
        <w:tc>
          <w:tcPr>
            <w:tcW w:w="1638" w:type="dxa"/>
            <w:vAlign w:val="center"/>
          </w:tcPr>
          <w:p>
            <w:pPr>
              <w:widowControl/>
              <w:jc w:val="center"/>
              <w:rPr>
                <w:rFonts w:hint="eastAsia" w:ascii="宋体" w:hAnsi="宋体" w:cs="宋体"/>
                <w:kern w:val="0"/>
                <w:szCs w:val="21"/>
              </w:rPr>
            </w:pPr>
            <w:r>
              <w:rPr>
                <w:rFonts w:hint="eastAsia" w:ascii="宋体" w:hAnsi="宋体" w:cs="宋体"/>
                <w:kern w:val="0"/>
                <w:szCs w:val="21"/>
              </w:rPr>
              <w:t>太平间是否</w:t>
            </w:r>
          </w:p>
          <w:p>
            <w:pPr>
              <w:widowControl/>
              <w:jc w:val="center"/>
              <w:rPr>
                <w:rFonts w:ascii="宋体" w:hAnsi="宋体" w:cs="宋体"/>
                <w:kern w:val="0"/>
                <w:szCs w:val="21"/>
              </w:rPr>
            </w:pPr>
            <w:r>
              <w:rPr>
                <w:rFonts w:hint="eastAsia" w:ascii="宋体" w:hAnsi="宋体" w:cs="宋体"/>
                <w:kern w:val="0"/>
                <w:szCs w:val="21"/>
              </w:rPr>
              <w:t>外包经营</w:t>
            </w:r>
          </w:p>
        </w:tc>
        <w:tc>
          <w:tcPr>
            <w:tcW w:w="1563" w:type="dxa"/>
            <w:vAlign w:val="center"/>
          </w:tcPr>
          <w:p>
            <w:pPr>
              <w:widowControl/>
              <w:jc w:val="center"/>
              <w:rPr>
                <w:rFonts w:hint="eastAsia" w:ascii="宋体" w:hAnsi="宋体" w:cs="宋体"/>
                <w:kern w:val="0"/>
                <w:szCs w:val="21"/>
              </w:rPr>
            </w:pPr>
            <w:r>
              <w:rPr>
                <w:rFonts w:hint="eastAsia" w:ascii="宋体" w:hAnsi="宋体" w:cs="宋体"/>
                <w:kern w:val="0"/>
                <w:szCs w:val="21"/>
              </w:rPr>
              <w:t>太平间是否</w:t>
            </w:r>
          </w:p>
          <w:p>
            <w:pPr>
              <w:widowControl/>
              <w:jc w:val="center"/>
              <w:rPr>
                <w:rFonts w:hint="eastAsia" w:ascii="宋体" w:hAnsi="宋体" w:cs="宋体"/>
                <w:kern w:val="0"/>
                <w:szCs w:val="21"/>
              </w:rPr>
            </w:pPr>
            <w:r>
              <w:rPr>
                <w:rFonts w:hint="eastAsia" w:ascii="宋体" w:hAnsi="宋体" w:cs="宋体"/>
                <w:kern w:val="0"/>
                <w:szCs w:val="21"/>
              </w:rPr>
              <w:t>开展营利性</w:t>
            </w:r>
          </w:p>
          <w:p>
            <w:pPr>
              <w:widowControl/>
              <w:jc w:val="center"/>
              <w:rPr>
                <w:rFonts w:ascii="宋体" w:hAnsi="宋体" w:cs="宋体"/>
                <w:kern w:val="0"/>
                <w:szCs w:val="21"/>
              </w:rPr>
            </w:pPr>
            <w:r>
              <w:rPr>
                <w:rFonts w:hint="eastAsia" w:ascii="宋体" w:hAnsi="宋体" w:cs="宋体"/>
                <w:kern w:val="0"/>
                <w:szCs w:val="21"/>
              </w:rPr>
              <w:t>殡仪服务</w:t>
            </w:r>
          </w:p>
        </w:tc>
        <w:tc>
          <w:tcPr>
            <w:tcW w:w="1757" w:type="dxa"/>
            <w:vAlign w:val="center"/>
          </w:tcPr>
          <w:p>
            <w:pPr>
              <w:widowControl/>
              <w:jc w:val="center"/>
              <w:rPr>
                <w:rFonts w:hint="eastAsia" w:ascii="宋体" w:hAnsi="宋体" w:cs="宋体"/>
                <w:kern w:val="0"/>
                <w:szCs w:val="21"/>
              </w:rPr>
            </w:pPr>
            <w:r>
              <w:rPr>
                <w:rFonts w:hint="eastAsia" w:ascii="宋体" w:hAnsi="宋体" w:cs="宋体"/>
                <w:kern w:val="0"/>
                <w:szCs w:val="21"/>
              </w:rPr>
              <w:t>遗体外运是否经过市殡葬管理部门审批</w:t>
            </w:r>
          </w:p>
        </w:tc>
        <w:tc>
          <w:tcPr>
            <w:tcW w:w="1110" w:type="dxa"/>
            <w:vAlign w:val="center"/>
          </w:tcPr>
          <w:p>
            <w:pPr>
              <w:widowControl/>
              <w:jc w:val="center"/>
              <w:rPr>
                <w:rFonts w:ascii="宋体" w:hAnsi="宋体" w:cs="宋体"/>
                <w:kern w:val="0"/>
                <w:szCs w:val="21"/>
              </w:rPr>
            </w:pPr>
            <w:r>
              <w:rPr>
                <w:rFonts w:hint="eastAsia" w:ascii="宋体" w:hAnsi="宋体" w:cs="宋体"/>
                <w:kern w:val="0"/>
                <w:szCs w:val="21"/>
              </w:rPr>
              <w:t>收费是否审批</w:t>
            </w:r>
          </w:p>
        </w:tc>
        <w:tc>
          <w:tcPr>
            <w:tcW w:w="1056" w:type="dxa"/>
            <w:vAlign w:val="center"/>
          </w:tcPr>
          <w:p>
            <w:pPr>
              <w:widowControl/>
              <w:jc w:val="center"/>
              <w:rPr>
                <w:rFonts w:hint="eastAsia" w:ascii="宋体" w:hAnsi="宋体" w:cs="宋体"/>
                <w:kern w:val="0"/>
                <w:szCs w:val="21"/>
              </w:rPr>
            </w:pPr>
            <w:r>
              <w:rPr>
                <w:rFonts w:hint="eastAsia" w:ascii="宋体" w:hAnsi="宋体" w:cs="宋体"/>
                <w:kern w:val="0"/>
                <w:szCs w:val="21"/>
              </w:rPr>
              <w:t>是否</w:t>
            </w:r>
          </w:p>
          <w:p>
            <w:pPr>
              <w:widowControl/>
              <w:jc w:val="center"/>
              <w:rPr>
                <w:rFonts w:ascii="宋体" w:hAnsi="宋体" w:cs="宋体"/>
                <w:kern w:val="0"/>
                <w:szCs w:val="21"/>
              </w:rPr>
            </w:pPr>
            <w:r>
              <w:rPr>
                <w:rFonts w:hint="eastAsia" w:ascii="宋体" w:hAnsi="宋体" w:cs="宋体"/>
                <w:kern w:val="0"/>
                <w:szCs w:val="21"/>
              </w:rPr>
              <w:t>高收费</w:t>
            </w:r>
          </w:p>
        </w:tc>
        <w:tc>
          <w:tcPr>
            <w:tcW w:w="1057" w:type="dxa"/>
            <w:vAlign w:val="center"/>
          </w:tcPr>
          <w:p>
            <w:pPr>
              <w:widowControl/>
              <w:jc w:val="center"/>
              <w:rPr>
                <w:rFonts w:hint="eastAsia" w:ascii="宋体" w:hAnsi="宋体" w:cs="宋体"/>
                <w:kern w:val="0"/>
                <w:szCs w:val="21"/>
              </w:rPr>
            </w:pPr>
            <w:r>
              <w:rPr>
                <w:rFonts w:hint="eastAsia" w:ascii="宋体" w:hAnsi="宋体" w:cs="宋体"/>
                <w:kern w:val="0"/>
                <w:szCs w:val="21"/>
              </w:rPr>
              <w:t>是否</w:t>
            </w:r>
          </w:p>
          <w:p>
            <w:pPr>
              <w:widowControl/>
              <w:jc w:val="center"/>
              <w:rPr>
                <w:rFonts w:ascii="宋体" w:hAnsi="宋体" w:cs="宋体"/>
                <w:kern w:val="0"/>
                <w:szCs w:val="21"/>
              </w:rPr>
            </w:pPr>
            <w:r>
              <w:rPr>
                <w:rFonts w:hint="eastAsia" w:ascii="宋体" w:hAnsi="宋体" w:cs="宋体"/>
                <w:kern w:val="0"/>
                <w:szCs w:val="21"/>
              </w:rPr>
              <w:t>乱收费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64" w:hRule="atLeast"/>
        </w:trPr>
        <w:tc>
          <w:tcPr>
            <w:tcW w:w="1971"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638"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75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110"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6"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1057" w:type="dxa"/>
            <w:vAlign w:val="center"/>
          </w:tcPr>
          <w:p>
            <w:pPr>
              <w:widowControl/>
              <w:jc w:val="left"/>
              <w:rPr>
                <w:rFonts w:ascii="宋体" w:hAnsi="宋体" w:cs="宋体"/>
                <w:kern w:val="0"/>
                <w:szCs w:val="21"/>
              </w:rPr>
            </w:pPr>
            <w:r>
              <w:rPr>
                <w:rFonts w:hint="eastAsia" w:ascii="宋体" w:hAnsi="宋体" w:cs="宋体"/>
                <w:kern w:val="0"/>
                <w:szCs w:val="21"/>
              </w:rPr>
              <w:t>　</w:t>
            </w:r>
          </w:p>
        </w:tc>
      </w:tr>
    </w:tbl>
    <w:p>
      <w:pPr>
        <w:pStyle w:val="10"/>
        <w:spacing w:line="312" w:lineRule="auto"/>
        <w:ind w:firstLine="0"/>
        <w:jc w:val="left"/>
        <w:rPr>
          <w:rFonts w:hint="eastAsia" w:ascii="仿宋_GB2312" w:hAnsi="仿宋" w:eastAsia="仿宋_GB2312" w:cs="仿宋"/>
          <w:sz w:val="28"/>
          <w:szCs w:val="28"/>
        </w:rPr>
      </w:pPr>
      <w:r>
        <w:rPr>
          <w:rFonts w:hint="eastAsia" w:ascii="仿宋_GB2312" w:hAnsi="仿宋" w:eastAsia="仿宋_GB2312" w:cs="仿宋"/>
          <w:sz w:val="28"/>
          <w:szCs w:val="28"/>
        </w:rPr>
        <w:t>备注：此表由卫生计生部门填报。</w:t>
      </w:r>
    </w:p>
    <w:p>
      <w:pPr>
        <w:adjustRightInd w:val="0"/>
        <w:snapToGrid w:val="0"/>
        <w:spacing w:line="312" w:lineRule="auto"/>
        <w:rPr>
          <w:rFonts w:ascii="仿宋_GB2312" w:eastAsia="仿宋_GB2312"/>
          <w:spacing w:val="-3"/>
          <w:sz w:val="32"/>
          <w:szCs w:val="32"/>
        </w:rPr>
        <w:sectPr>
          <w:endnotePr>
            <w:numFmt w:val="decimal"/>
          </w:endnotePr>
          <w:pgSz w:w="16840" w:h="11907" w:orient="landscape"/>
          <w:pgMar w:top="1531" w:right="2098" w:bottom="1531" w:left="1559" w:header="720" w:footer="1474" w:gutter="0"/>
          <w:cols w:space="720" w:num="1"/>
          <w:docGrid w:type="lines" w:linePitch="312" w:charSpace="0"/>
        </w:sectPr>
      </w:pPr>
    </w:p>
    <w:p>
      <w:pPr>
        <w:adjustRightInd w:val="0"/>
        <w:snapToGrid w:val="0"/>
        <w:spacing w:line="312" w:lineRule="auto"/>
        <w:rPr>
          <w:rFonts w:hint="eastAsia" w:ascii="仿宋_GB2312" w:eastAsia="仿宋_GB2312"/>
          <w:spacing w:val="-3"/>
          <w:sz w:val="32"/>
          <w:szCs w:val="32"/>
        </w:rPr>
      </w:pPr>
    </w:p>
    <w:p>
      <w:pPr>
        <w:spacing w:line="600" w:lineRule="exact"/>
        <w:ind w:firstLine="640" w:firstLineChars="200"/>
        <w:rPr>
          <w:rFonts w:ascii="宋体" w:hAnsi="宋体"/>
          <w:sz w:val="32"/>
          <w:szCs w:val="32"/>
        </w:rPr>
      </w:pPr>
    </w:p>
    <w:p>
      <w:pPr>
        <w:spacing w:line="600" w:lineRule="exact"/>
        <w:jc w:val="left"/>
        <w:rPr>
          <w:rFonts w:hint="eastAsia" w:ascii="仿宋_GB2312" w:eastAsia="仿宋_GB2312"/>
          <w:color w:val="000000"/>
          <w:sz w:val="32"/>
          <w:szCs w:val="32"/>
          <w:shd w:val="clear" w:color="auto" w:fill="FFFFFF"/>
        </w:rPr>
      </w:pPr>
    </w:p>
    <w:p>
      <w:pPr>
        <w:jc w:val="cente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汉仪仿宋简">
    <w:altName w:val="微软雅黑"/>
    <w:panose1 w:val="00000000000000000000"/>
    <w:charset w:val="86"/>
    <w:family w:val="auto"/>
    <w:pitch w:val="default"/>
    <w:sig w:usb0="00000000" w:usb1="00000000" w:usb2="00000012"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w:t>
    </w:r>
    <w:r>
      <w:rPr>
        <w:sz w:val="28"/>
      </w:rPr>
      <w:fldChar w:fldCharType="begin"/>
    </w:r>
    <w:r>
      <w:rPr>
        <w:rStyle w:val="5"/>
        <w:sz w:val="28"/>
      </w:rPr>
      <w:instrText xml:space="preserve">PAGE  </w:instrText>
    </w:r>
    <w:r>
      <w:rPr>
        <w:sz w:val="28"/>
      </w:rPr>
      <w:fldChar w:fldCharType="separate"/>
    </w:r>
    <w:r>
      <w:rPr>
        <w:rStyle w:val="5"/>
        <w:sz w:val="28"/>
      </w:rPr>
      <w:t>12</w:t>
    </w:r>
    <w:r>
      <w:rPr>
        <w:sz w:val="28"/>
      </w:rPr>
      <w:fldChar w:fldCharType="end"/>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w:t>
    </w:r>
    <w:r>
      <w:rPr>
        <w:sz w:val="28"/>
      </w:rPr>
      <w:fldChar w:fldCharType="begin"/>
    </w:r>
    <w:r>
      <w:rPr>
        <w:rStyle w:val="5"/>
        <w:sz w:val="28"/>
      </w:rPr>
      <w:instrText xml:space="preserve">PAGE  </w:instrText>
    </w:r>
    <w:r>
      <w:rPr>
        <w:sz w:val="28"/>
      </w:rPr>
      <w:fldChar w:fldCharType="separate"/>
    </w:r>
    <w:r>
      <w:rPr>
        <w:rStyle w:val="5"/>
        <w:sz w:val="28"/>
      </w:rPr>
      <w:t>14</w:t>
    </w:r>
    <w:r>
      <w:rPr>
        <w:sz w:val="28"/>
      </w:rPr>
      <w:fldChar w:fldCharType="end"/>
    </w:r>
    <w:r>
      <w:rPr>
        <w:rStyle w:val="5"/>
        <w:rFonts w:hint="eastAsia"/>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0"/>
    <w:rsid w:val="00064F28"/>
    <w:rsid w:val="004410DA"/>
    <w:rsid w:val="007F685F"/>
    <w:rsid w:val="00B56CC1"/>
    <w:rsid w:val="00B62615"/>
    <w:rsid w:val="00E51560"/>
    <w:rsid w:val="30563D03"/>
    <w:rsid w:val="31A51A60"/>
    <w:rsid w:val="323E189F"/>
    <w:rsid w:val="3FDF5EA6"/>
    <w:rsid w:val="40703886"/>
    <w:rsid w:val="4CFD1700"/>
    <w:rsid w:val="51AF2B71"/>
    <w:rsid w:val="68867A0F"/>
    <w:rsid w:val="7A383DE3"/>
    <w:rsid w:val="7BFC1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semiHidden/>
    <w:qFormat/>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character" w:customStyle="1" w:styleId="9">
    <w:name w:val="apple-converted-space"/>
    <w:basedOn w:val="4"/>
    <w:uiPriority w:val="0"/>
  </w:style>
  <w:style w:type="paragraph" w:customStyle="1" w:styleId="10">
    <w:name w:val="文件"/>
    <w:basedOn w:val="1"/>
    <w:uiPriority w:val="0"/>
    <w:pPr>
      <w:adjustRightInd w:val="0"/>
      <w:snapToGrid w:val="0"/>
      <w:spacing w:line="336" w:lineRule="auto"/>
      <w:ind w:firstLine="658"/>
    </w:pPr>
    <w:rPr>
      <w:rFonts w:ascii="汉仪仿宋简" w:eastAsia="汉仪仿宋简"/>
      <w:spacing w:val="-3"/>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806</Words>
  <Characters>4598</Characters>
  <Lines>38</Lines>
  <Paragraphs>10</Paragraphs>
  <TotalTime>0</TotalTime>
  <ScaleCrop>false</ScaleCrop>
  <LinksUpToDate>false</LinksUpToDate>
  <CharactersWithSpaces>5394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2018-08-23T03:40:00Z</dcterms:created>
  <dc:creator>0</dc:creator>
  <cp:lastModifiedBy>Administrator</cp:lastModifiedBy>
  <dcterms:modified xsi:type="dcterms:W3CDTF">2018-08-24T01:44:19Z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